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302" w:rsidRDefault="00056302">
      <w:pPr>
        <w:pStyle w:val="contact"/>
        <w:widowControl/>
        <w:tabs>
          <w:tab w:val="clear" w:pos="9180"/>
        </w:tabs>
        <w:rPr>
          <w:rFonts w:ascii="Arial" w:hAnsi="Arial"/>
        </w:rPr>
      </w:pPr>
      <w:r>
        <w:rPr>
          <w:rFonts w:ascii="Arial" w:hAnsi="Arial"/>
        </w:rPr>
        <w:t>FOR IMMEDIATE RELEASE</w:t>
      </w:r>
    </w:p>
    <w:p w:rsidR="00056302" w:rsidRDefault="00056302">
      <w:pPr>
        <w:jc w:val="left"/>
        <w:rPr>
          <w:sz w:val="22"/>
        </w:rPr>
      </w:pPr>
    </w:p>
    <w:p w:rsidR="00056302" w:rsidRDefault="00056302">
      <w:pPr>
        <w:pStyle w:val="contact"/>
        <w:widowControl/>
        <w:rPr>
          <w:rFonts w:ascii="Arial" w:hAnsi="Arial"/>
          <w:color w:val="000000"/>
        </w:rPr>
      </w:pPr>
      <w:r>
        <w:rPr>
          <w:rFonts w:ascii="Arial" w:hAnsi="Arial"/>
          <w:smallCaps/>
          <w:color w:val="000000"/>
        </w:rPr>
        <w:t>CONTACT:</w:t>
      </w:r>
    </w:p>
    <w:p w:rsidR="00056302" w:rsidRPr="00E63EAF" w:rsidRDefault="00E63EAF">
      <w:pPr>
        <w:pStyle w:val="contact"/>
        <w:widowControl/>
        <w:rPr>
          <w:rFonts w:ascii="Arial" w:hAnsi="Arial" w:cs="Arial"/>
          <w:color w:val="000000"/>
        </w:rPr>
      </w:pPr>
      <w:r w:rsidRPr="00E63EAF">
        <w:rPr>
          <w:rFonts w:ascii="Arial" w:hAnsi="Arial" w:cs="Arial"/>
          <w:color w:val="000000"/>
        </w:rPr>
        <w:t>Rob van der Meulen</w:t>
      </w:r>
      <w:r w:rsidR="00056302" w:rsidRPr="00E63EAF">
        <w:rPr>
          <w:rFonts w:ascii="Arial" w:hAnsi="Arial" w:cs="Arial"/>
          <w:color w:val="000000"/>
        </w:rPr>
        <w:tab/>
      </w:r>
    </w:p>
    <w:p w:rsidR="00056302" w:rsidRPr="00E63EAF" w:rsidRDefault="00056302">
      <w:pPr>
        <w:pStyle w:val="contact"/>
        <w:widowControl/>
        <w:rPr>
          <w:rFonts w:ascii="Arial" w:hAnsi="Arial" w:cs="Arial"/>
          <w:color w:val="000000"/>
        </w:rPr>
      </w:pPr>
      <w:r w:rsidRPr="00E63EAF">
        <w:rPr>
          <w:rFonts w:ascii="Arial" w:hAnsi="Arial" w:cs="Arial"/>
          <w:color w:val="000000"/>
        </w:rPr>
        <w:t>Gartner</w:t>
      </w:r>
      <w:r w:rsidRPr="00E63EAF">
        <w:rPr>
          <w:rFonts w:ascii="Arial" w:hAnsi="Arial" w:cs="Arial"/>
          <w:color w:val="000000"/>
        </w:rPr>
        <w:tab/>
      </w:r>
    </w:p>
    <w:p w:rsidR="00830AD8" w:rsidRDefault="00692B79" w:rsidP="00830AD8">
      <w:pPr>
        <w:pStyle w:val="contact"/>
        <w:widowControl/>
        <w:rPr>
          <w:rFonts w:ascii="Arial" w:hAnsi="Arial" w:cs="Arial"/>
          <w:color w:val="000000"/>
        </w:rPr>
      </w:pPr>
      <w:r>
        <w:rPr>
          <w:rFonts w:ascii="Arial" w:hAnsi="Arial" w:cs="Arial"/>
          <w:color w:val="000000"/>
        </w:rPr>
        <w:t>+ 44 1784 267 738</w:t>
      </w:r>
      <w:r w:rsidR="00056302" w:rsidRPr="00E63EAF">
        <w:rPr>
          <w:rFonts w:ascii="Arial" w:hAnsi="Arial" w:cs="Arial"/>
          <w:color w:val="000000"/>
        </w:rPr>
        <w:tab/>
      </w:r>
    </w:p>
    <w:p w:rsidR="00056302" w:rsidRPr="00830AD8" w:rsidRDefault="008609FC" w:rsidP="00830AD8">
      <w:pPr>
        <w:pStyle w:val="contact"/>
        <w:widowControl/>
        <w:rPr>
          <w:rFonts w:ascii="Arial" w:hAnsi="Arial" w:cs="Arial"/>
          <w:color w:val="000000"/>
        </w:rPr>
      </w:pPr>
      <w:hyperlink r:id="rId8" w:history="1">
        <w:r w:rsidR="00E63EAF" w:rsidRPr="00E63EAF">
          <w:rPr>
            <w:rStyle w:val="Hyperlink"/>
            <w:rFonts w:ascii="Arial" w:hAnsi="Arial" w:cs="Arial"/>
          </w:rPr>
          <w:t>rob.vandermeulen@gartner.com</w:t>
        </w:r>
      </w:hyperlink>
    </w:p>
    <w:p w:rsidR="00777C4B" w:rsidRDefault="00777C4B" w:rsidP="00850C0D">
      <w:pPr>
        <w:autoSpaceDE w:val="0"/>
        <w:autoSpaceDN w:val="0"/>
        <w:adjustRightInd w:val="0"/>
        <w:spacing w:after="160"/>
        <w:jc w:val="center"/>
        <w:rPr>
          <w:b/>
          <w:sz w:val="24"/>
          <w:szCs w:val="24"/>
        </w:rPr>
      </w:pPr>
    </w:p>
    <w:p w:rsidR="00A1527A" w:rsidRPr="00A1527A" w:rsidRDefault="00C416CD" w:rsidP="00850C0D">
      <w:pPr>
        <w:autoSpaceDE w:val="0"/>
        <w:autoSpaceDN w:val="0"/>
        <w:adjustRightInd w:val="0"/>
        <w:spacing w:after="160"/>
        <w:jc w:val="center"/>
        <w:rPr>
          <w:rFonts w:cs="Arial"/>
          <w:b/>
          <w:i/>
        </w:rPr>
      </w:pPr>
      <w:r>
        <w:rPr>
          <w:b/>
          <w:sz w:val="24"/>
          <w:szCs w:val="24"/>
        </w:rPr>
        <w:t xml:space="preserve">Gartner </w:t>
      </w:r>
      <w:r w:rsidRPr="00850C0D">
        <w:rPr>
          <w:b/>
          <w:sz w:val="24"/>
          <w:szCs w:val="24"/>
        </w:rPr>
        <w:t xml:space="preserve">Says </w:t>
      </w:r>
      <w:r w:rsidR="000B1F49">
        <w:rPr>
          <w:rFonts w:cs="Arial"/>
          <w:b/>
          <w:sz w:val="24"/>
          <w:szCs w:val="24"/>
        </w:rPr>
        <w:t>Personal Worlds</w:t>
      </w:r>
      <w:r w:rsidR="003424A9">
        <w:rPr>
          <w:rFonts w:cs="Arial"/>
          <w:b/>
          <w:sz w:val="24"/>
          <w:szCs w:val="24"/>
        </w:rPr>
        <w:t xml:space="preserve"> and t</w:t>
      </w:r>
      <w:r w:rsidR="00A1527A" w:rsidRPr="00850C0D">
        <w:rPr>
          <w:rFonts w:cs="Arial"/>
          <w:b/>
          <w:sz w:val="24"/>
          <w:szCs w:val="24"/>
        </w:rPr>
        <w:t xml:space="preserve">he Internet of </w:t>
      </w:r>
      <w:r w:rsidR="00007DE9">
        <w:rPr>
          <w:rFonts w:cs="Arial"/>
          <w:b/>
          <w:sz w:val="24"/>
          <w:szCs w:val="24"/>
        </w:rPr>
        <w:t>Everything</w:t>
      </w:r>
      <w:r w:rsidR="00A1527A" w:rsidRPr="00850C0D">
        <w:rPr>
          <w:rFonts w:cs="Arial"/>
          <w:b/>
          <w:sz w:val="24"/>
          <w:szCs w:val="24"/>
        </w:rPr>
        <w:t xml:space="preserve"> Are Colliding</w:t>
      </w:r>
      <w:r w:rsidR="008527C5">
        <w:rPr>
          <w:rFonts w:cs="Arial"/>
          <w:b/>
          <w:sz w:val="24"/>
          <w:szCs w:val="24"/>
        </w:rPr>
        <w:t xml:space="preserve"> to</w:t>
      </w:r>
      <w:r w:rsidR="005166B2">
        <w:rPr>
          <w:rFonts w:cs="Arial"/>
          <w:b/>
          <w:sz w:val="24"/>
          <w:szCs w:val="24"/>
        </w:rPr>
        <w:t xml:space="preserve"> </w:t>
      </w:r>
      <w:r w:rsidR="00577025">
        <w:rPr>
          <w:rFonts w:cs="Arial"/>
          <w:b/>
          <w:sz w:val="24"/>
          <w:szCs w:val="24"/>
        </w:rPr>
        <w:t xml:space="preserve">Create </w:t>
      </w:r>
      <w:r w:rsidR="00850C0D">
        <w:rPr>
          <w:rFonts w:cs="Arial"/>
          <w:b/>
          <w:sz w:val="24"/>
          <w:szCs w:val="24"/>
        </w:rPr>
        <w:t xml:space="preserve">New </w:t>
      </w:r>
      <w:r w:rsidR="00D81C6A">
        <w:rPr>
          <w:rFonts w:cs="Arial"/>
          <w:b/>
          <w:sz w:val="24"/>
          <w:szCs w:val="24"/>
        </w:rPr>
        <w:t>Markets</w:t>
      </w:r>
    </w:p>
    <w:p w:rsidR="00150E44" w:rsidRDefault="00A1527A" w:rsidP="00722EEB">
      <w:pPr>
        <w:pStyle w:val="ListParagraph"/>
        <w:numPr>
          <w:ilvl w:val="0"/>
          <w:numId w:val="35"/>
        </w:numPr>
        <w:autoSpaceDE w:val="0"/>
        <w:autoSpaceDN w:val="0"/>
        <w:adjustRightInd w:val="0"/>
        <w:spacing w:after="160"/>
        <w:jc w:val="center"/>
        <w:rPr>
          <w:rFonts w:ascii="Arial" w:hAnsi="Arial" w:cs="Arial"/>
          <w:b/>
          <w:i/>
        </w:rPr>
      </w:pPr>
      <w:r w:rsidRPr="00A1527A">
        <w:rPr>
          <w:rFonts w:ascii="Arial" w:hAnsi="Arial" w:cs="Arial"/>
          <w:b/>
          <w:i/>
        </w:rPr>
        <w:t xml:space="preserve">By 2020, Internet of Things Will </w:t>
      </w:r>
      <w:r w:rsidR="008527C5">
        <w:rPr>
          <w:rFonts w:ascii="Arial" w:hAnsi="Arial" w:cs="Arial"/>
          <w:b/>
          <w:i/>
        </w:rPr>
        <w:t>Create</w:t>
      </w:r>
      <w:r w:rsidR="008527C5" w:rsidRPr="00A1527A">
        <w:rPr>
          <w:rFonts w:ascii="Arial" w:hAnsi="Arial" w:cs="Arial"/>
          <w:b/>
          <w:i/>
        </w:rPr>
        <w:t xml:space="preserve"> </w:t>
      </w:r>
      <w:r w:rsidR="00CC634B">
        <w:rPr>
          <w:rFonts w:ascii="Arial" w:hAnsi="Arial" w:cs="Arial"/>
          <w:b/>
          <w:i/>
        </w:rPr>
        <w:t xml:space="preserve">$1.9 Trillion </w:t>
      </w:r>
      <w:r w:rsidR="008527C5">
        <w:rPr>
          <w:rFonts w:ascii="Arial" w:hAnsi="Arial" w:cs="Arial"/>
          <w:b/>
          <w:i/>
        </w:rPr>
        <w:t xml:space="preserve">of </w:t>
      </w:r>
      <w:r w:rsidR="00577025">
        <w:rPr>
          <w:rFonts w:ascii="Arial" w:hAnsi="Arial" w:cs="Arial"/>
          <w:b/>
          <w:i/>
        </w:rPr>
        <w:t xml:space="preserve">Economic </w:t>
      </w:r>
      <w:r w:rsidR="008527C5">
        <w:rPr>
          <w:rFonts w:ascii="Arial" w:hAnsi="Arial" w:cs="Arial"/>
          <w:b/>
          <w:i/>
        </w:rPr>
        <w:t>Value</w:t>
      </w:r>
      <w:r w:rsidR="00577025">
        <w:rPr>
          <w:rFonts w:ascii="Arial" w:hAnsi="Arial" w:cs="Arial"/>
          <w:b/>
          <w:i/>
        </w:rPr>
        <w:t xml:space="preserve"> Add</w:t>
      </w:r>
    </w:p>
    <w:p w:rsidR="00FC5DE5" w:rsidRDefault="0080210F" w:rsidP="00722EEB">
      <w:pPr>
        <w:pStyle w:val="ListParagraph"/>
        <w:numPr>
          <w:ilvl w:val="0"/>
          <w:numId w:val="35"/>
        </w:numPr>
        <w:autoSpaceDE w:val="0"/>
        <w:autoSpaceDN w:val="0"/>
        <w:adjustRightInd w:val="0"/>
        <w:spacing w:after="160"/>
        <w:jc w:val="center"/>
        <w:rPr>
          <w:rFonts w:ascii="Arial" w:hAnsi="Arial" w:cs="Arial"/>
          <w:b/>
          <w:i/>
        </w:rPr>
      </w:pPr>
      <w:r>
        <w:rPr>
          <w:rFonts w:ascii="Arial" w:hAnsi="Arial" w:cs="Arial"/>
          <w:b/>
          <w:i/>
        </w:rPr>
        <w:t>In 2020</w:t>
      </w:r>
      <w:r w:rsidRPr="003837AE">
        <w:rPr>
          <w:rFonts w:ascii="Arial" w:hAnsi="Arial" w:cs="Arial"/>
          <w:b/>
          <w:i/>
        </w:rPr>
        <w:t xml:space="preserve">, </w:t>
      </w:r>
      <w:r w:rsidR="0085257A" w:rsidRPr="003837AE">
        <w:rPr>
          <w:rFonts w:ascii="Arial" w:hAnsi="Arial" w:cs="Arial"/>
          <w:b/>
          <w:i/>
        </w:rPr>
        <w:t xml:space="preserve">Over </w:t>
      </w:r>
      <w:r w:rsidR="00007DE9" w:rsidRPr="003837AE">
        <w:rPr>
          <w:rFonts w:ascii="Arial" w:hAnsi="Arial" w:cs="Arial"/>
          <w:b/>
          <w:i/>
        </w:rPr>
        <w:t>30 Billion</w:t>
      </w:r>
      <w:r w:rsidR="00DD74E4" w:rsidRPr="003837AE">
        <w:rPr>
          <w:rFonts w:ascii="Arial" w:hAnsi="Arial" w:cs="Arial"/>
          <w:b/>
          <w:i/>
        </w:rPr>
        <w:t xml:space="preserve"> Connected</w:t>
      </w:r>
      <w:r w:rsidR="00007DE9" w:rsidRPr="003837AE">
        <w:rPr>
          <w:rFonts w:ascii="Arial" w:hAnsi="Arial" w:cs="Arial"/>
          <w:b/>
          <w:i/>
        </w:rPr>
        <w:t xml:space="preserve"> Devices Will Be</w:t>
      </w:r>
      <w:r w:rsidR="00007DE9">
        <w:rPr>
          <w:rFonts w:ascii="Arial" w:hAnsi="Arial" w:cs="Arial"/>
          <w:b/>
          <w:i/>
        </w:rPr>
        <w:t xml:space="preserve"> In Use</w:t>
      </w:r>
    </w:p>
    <w:p w:rsidR="008609FC" w:rsidRDefault="00633F0C">
      <w:pPr>
        <w:autoSpaceDE w:val="0"/>
        <w:autoSpaceDN w:val="0"/>
        <w:adjustRightInd w:val="0"/>
        <w:jc w:val="left"/>
        <w:rPr>
          <w:rFonts w:cs="Arial"/>
          <w:sz w:val="22"/>
          <w:szCs w:val="22"/>
        </w:rPr>
      </w:pPr>
      <w:r w:rsidRPr="00FF0122">
        <w:rPr>
          <w:rFonts w:cs="Arial"/>
          <w:sz w:val="22"/>
          <w:szCs w:val="22"/>
        </w:rPr>
        <w:t>Barcelona</w:t>
      </w:r>
      <w:r w:rsidR="00056302" w:rsidRPr="00FF0122">
        <w:rPr>
          <w:rFonts w:cs="Arial"/>
          <w:sz w:val="22"/>
          <w:szCs w:val="22"/>
        </w:rPr>
        <w:t>,</w:t>
      </w:r>
      <w:r w:rsidR="00787143" w:rsidRPr="00FF0122">
        <w:rPr>
          <w:rFonts w:cs="Arial"/>
          <w:sz w:val="22"/>
          <w:szCs w:val="22"/>
        </w:rPr>
        <w:t xml:space="preserve"> Spain,</w:t>
      </w:r>
      <w:r w:rsidR="00056302" w:rsidRPr="00FF0122">
        <w:rPr>
          <w:rFonts w:cs="Arial"/>
          <w:sz w:val="22"/>
          <w:szCs w:val="22"/>
        </w:rPr>
        <w:t xml:space="preserve"> </w:t>
      </w:r>
      <w:r w:rsidR="000A14D6" w:rsidRPr="00FF0122">
        <w:rPr>
          <w:rFonts w:cs="Arial"/>
          <w:sz w:val="22"/>
          <w:szCs w:val="22"/>
        </w:rPr>
        <w:t>11</w:t>
      </w:r>
      <w:r w:rsidR="0018777F" w:rsidRPr="00FF0122">
        <w:rPr>
          <w:rFonts w:cs="Arial"/>
          <w:sz w:val="22"/>
          <w:szCs w:val="22"/>
          <w:vertAlign w:val="superscript"/>
        </w:rPr>
        <w:t>th</w:t>
      </w:r>
      <w:r w:rsidR="0018777F" w:rsidRPr="00FF0122">
        <w:rPr>
          <w:rFonts w:cs="Arial"/>
          <w:sz w:val="22"/>
          <w:szCs w:val="22"/>
        </w:rPr>
        <w:t xml:space="preserve"> </w:t>
      </w:r>
      <w:r w:rsidRPr="00FF0122">
        <w:rPr>
          <w:rFonts w:cs="Arial"/>
          <w:sz w:val="22"/>
          <w:szCs w:val="22"/>
        </w:rPr>
        <w:t>November</w:t>
      </w:r>
      <w:r w:rsidR="00056302" w:rsidRPr="00FF0122">
        <w:rPr>
          <w:rFonts w:cs="Arial"/>
          <w:sz w:val="22"/>
          <w:szCs w:val="22"/>
        </w:rPr>
        <w:t>, 20</w:t>
      </w:r>
      <w:r w:rsidR="00987C47" w:rsidRPr="00FF0122">
        <w:rPr>
          <w:rFonts w:cs="Arial"/>
          <w:sz w:val="22"/>
          <w:szCs w:val="22"/>
        </w:rPr>
        <w:t>1</w:t>
      </w:r>
      <w:r w:rsidR="000A14D6" w:rsidRPr="00FF0122">
        <w:rPr>
          <w:rFonts w:cs="Arial"/>
          <w:sz w:val="22"/>
          <w:szCs w:val="22"/>
        </w:rPr>
        <w:t>3</w:t>
      </w:r>
      <w:r w:rsidR="00056302" w:rsidRPr="00FF0122">
        <w:rPr>
          <w:rFonts w:cs="Arial"/>
          <w:sz w:val="22"/>
          <w:szCs w:val="22"/>
        </w:rPr>
        <w:t xml:space="preserve"> </w:t>
      </w:r>
      <w:r w:rsidR="00D1586B" w:rsidRPr="00FF0122">
        <w:rPr>
          <w:rFonts w:cs="Arial"/>
          <w:sz w:val="22"/>
          <w:szCs w:val="22"/>
        </w:rPr>
        <w:t>—</w:t>
      </w:r>
      <w:r w:rsidR="001A74EB" w:rsidRPr="00FF0122">
        <w:rPr>
          <w:rFonts w:cs="Arial"/>
          <w:sz w:val="22"/>
          <w:szCs w:val="22"/>
        </w:rPr>
        <w:t xml:space="preserve"> </w:t>
      </w:r>
      <w:r w:rsidR="006A7ECD">
        <w:rPr>
          <w:rFonts w:cs="Arial"/>
          <w:sz w:val="22"/>
          <w:szCs w:val="22"/>
        </w:rPr>
        <w:t>With</w:t>
      </w:r>
      <w:r w:rsidR="00A14C2D" w:rsidRPr="00FF0122">
        <w:rPr>
          <w:rFonts w:cs="Arial"/>
          <w:sz w:val="22"/>
          <w:szCs w:val="22"/>
        </w:rPr>
        <w:t xml:space="preserve"> the </w:t>
      </w:r>
      <w:r w:rsidR="008527C5" w:rsidRPr="00FF0122">
        <w:rPr>
          <w:rFonts w:cs="Arial"/>
          <w:sz w:val="22"/>
          <w:szCs w:val="22"/>
        </w:rPr>
        <w:t xml:space="preserve">digital </w:t>
      </w:r>
      <w:r w:rsidR="006A7ECD">
        <w:rPr>
          <w:rFonts w:cs="Arial"/>
          <w:sz w:val="22"/>
          <w:szCs w:val="22"/>
        </w:rPr>
        <w:t>world upon us</w:t>
      </w:r>
      <w:r w:rsidR="00A14C2D" w:rsidRPr="00FF0122">
        <w:rPr>
          <w:rFonts w:cs="Arial"/>
          <w:sz w:val="22"/>
          <w:szCs w:val="22"/>
        </w:rPr>
        <w:t>, digital</w:t>
      </w:r>
      <w:r w:rsidR="001E18B8" w:rsidRPr="00FF0122">
        <w:rPr>
          <w:rFonts w:cs="Arial"/>
          <w:sz w:val="22"/>
          <w:szCs w:val="22"/>
        </w:rPr>
        <w:t>is</w:t>
      </w:r>
      <w:r w:rsidR="00A14C2D" w:rsidRPr="00FF0122">
        <w:rPr>
          <w:rFonts w:cs="Arial"/>
          <w:sz w:val="22"/>
          <w:szCs w:val="22"/>
        </w:rPr>
        <w:t>ation</w:t>
      </w:r>
      <w:r w:rsidR="00BE1C4B" w:rsidRPr="00FF0122">
        <w:rPr>
          <w:rFonts w:cs="Arial"/>
          <w:sz w:val="22"/>
          <w:szCs w:val="22"/>
        </w:rPr>
        <w:t xml:space="preserve"> </w:t>
      </w:r>
      <w:r w:rsidR="008527C5" w:rsidRPr="00FF0122">
        <w:rPr>
          <w:rFonts w:cs="Arial"/>
          <w:sz w:val="22"/>
          <w:szCs w:val="22"/>
        </w:rPr>
        <w:t xml:space="preserve">will </w:t>
      </w:r>
      <w:r w:rsidR="00090668" w:rsidRPr="00FF0122">
        <w:rPr>
          <w:rFonts w:cs="Arial"/>
          <w:sz w:val="22"/>
          <w:szCs w:val="22"/>
        </w:rPr>
        <w:t xml:space="preserve">significantly </w:t>
      </w:r>
      <w:r w:rsidR="00A14C2D" w:rsidRPr="00FF0122">
        <w:rPr>
          <w:rFonts w:cs="Arial"/>
          <w:sz w:val="22"/>
          <w:szCs w:val="22"/>
        </w:rPr>
        <w:t>cha</w:t>
      </w:r>
      <w:r w:rsidR="001E18B8" w:rsidRPr="00FF0122">
        <w:rPr>
          <w:rFonts w:cs="Arial"/>
          <w:sz w:val="22"/>
          <w:szCs w:val="22"/>
        </w:rPr>
        <w:t>nge the technology</w:t>
      </w:r>
      <w:r w:rsidR="00090668" w:rsidRPr="00FF0122">
        <w:rPr>
          <w:rFonts w:cs="Arial"/>
          <w:sz w:val="22"/>
          <w:szCs w:val="22"/>
        </w:rPr>
        <w:t xml:space="preserve"> market </w:t>
      </w:r>
      <w:r w:rsidR="00A14C2D" w:rsidRPr="00FF0122">
        <w:rPr>
          <w:rFonts w:cs="Arial"/>
          <w:sz w:val="22"/>
          <w:szCs w:val="22"/>
        </w:rPr>
        <w:t>through the Internet of Things</w:t>
      </w:r>
      <w:r w:rsidR="00BE1C4B" w:rsidRPr="00FF0122">
        <w:rPr>
          <w:rFonts w:cs="Arial"/>
          <w:sz w:val="22"/>
          <w:szCs w:val="22"/>
        </w:rPr>
        <w:t>, according to Gartner,</w:t>
      </w:r>
      <w:r w:rsidR="007F050A" w:rsidRPr="00FF0122">
        <w:rPr>
          <w:rFonts w:cs="Arial"/>
          <w:sz w:val="22"/>
          <w:szCs w:val="22"/>
        </w:rPr>
        <w:t xml:space="preserve"> </w:t>
      </w:r>
      <w:r w:rsidR="00BE1C4B" w:rsidRPr="00FF0122">
        <w:rPr>
          <w:rFonts w:cs="Arial"/>
          <w:sz w:val="22"/>
          <w:szCs w:val="22"/>
        </w:rPr>
        <w:t>Inc</w:t>
      </w:r>
      <w:r w:rsidR="00A14C2D" w:rsidRPr="00FF0122">
        <w:rPr>
          <w:rFonts w:cs="Arial"/>
          <w:sz w:val="22"/>
          <w:szCs w:val="22"/>
        </w:rPr>
        <w:t xml:space="preserve">. </w:t>
      </w:r>
      <w:r w:rsidR="00090668" w:rsidRPr="00FF0122">
        <w:rPr>
          <w:rFonts w:cs="Arial"/>
          <w:sz w:val="22"/>
          <w:szCs w:val="22"/>
        </w:rPr>
        <w:t>While IT spending in Europe, the Middle East and Africa (EMEA) will</w:t>
      </w:r>
      <w:r w:rsidR="007F050A" w:rsidRPr="00FF0122">
        <w:rPr>
          <w:rFonts w:cs="Arial"/>
          <w:sz w:val="22"/>
          <w:szCs w:val="22"/>
        </w:rPr>
        <w:t xml:space="preserve"> show</w:t>
      </w:r>
      <w:r w:rsidR="00007DE9" w:rsidRPr="00FF0122">
        <w:rPr>
          <w:rFonts w:cs="Arial"/>
          <w:sz w:val="22"/>
          <w:szCs w:val="22"/>
        </w:rPr>
        <w:t xml:space="preserve"> an </w:t>
      </w:r>
      <w:r w:rsidR="00577025">
        <w:rPr>
          <w:rFonts w:cs="Arial"/>
          <w:sz w:val="22"/>
          <w:szCs w:val="22"/>
        </w:rPr>
        <w:t xml:space="preserve">average </w:t>
      </w:r>
      <w:r w:rsidR="00007DE9" w:rsidRPr="00FF0122">
        <w:rPr>
          <w:rFonts w:cs="Arial"/>
          <w:sz w:val="22"/>
          <w:szCs w:val="22"/>
        </w:rPr>
        <w:t xml:space="preserve">annual growth rate of </w:t>
      </w:r>
      <w:r w:rsidR="0085257A">
        <w:rPr>
          <w:rFonts w:cs="Arial"/>
          <w:sz w:val="22"/>
          <w:szCs w:val="22"/>
        </w:rPr>
        <w:t>2</w:t>
      </w:r>
      <w:r w:rsidR="00007DE9" w:rsidRPr="00FF0122">
        <w:rPr>
          <w:rFonts w:cs="Arial"/>
          <w:sz w:val="22"/>
          <w:szCs w:val="22"/>
        </w:rPr>
        <w:t>.2 per cent through 2017</w:t>
      </w:r>
      <w:r w:rsidR="00090668" w:rsidRPr="00FF0122">
        <w:rPr>
          <w:rFonts w:cs="Arial"/>
          <w:sz w:val="22"/>
          <w:szCs w:val="22"/>
        </w:rPr>
        <w:t xml:space="preserve">, the </w:t>
      </w:r>
      <w:r w:rsidR="00BE1C4B" w:rsidRPr="00FF0122">
        <w:rPr>
          <w:rFonts w:cs="Arial"/>
          <w:sz w:val="22"/>
          <w:szCs w:val="22"/>
        </w:rPr>
        <w:t>Internet of Things</w:t>
      </w:r>
      <w:r w:rsidR="00090668" w:rsidRPr="00FF0122">
        <w:rPr>
          <w:rFonts w:cs="Arial"/>
          <w:sz w:val="22"/>
          <w:szCs w:val="22"/>
        </w:rPr>
        <w:t xml:space="preserve"> </w:t>
      </w:r>
      <w:r w:rsidR="00E52BFC">
        <w:rPr>
          <w:rFonts w:cs="Arial"/>
          <w:sz w:val="22"/>
          <w:szCs w:val="22"/>
        </w:rPr>
        <w:t>(things, people, places and systems)</w:t>
      </w:r>
      <w:r w:rsidR="00E52BFC" w:rsidRPr="00850C0D">
        <w:rPr>
          <w:rFonts w:cs="Arial"/>
          <w:sz w:val="22"/>
          <w:szCs w:val="22"/>
        </w:rPr>
        <w:t xml:space="preserve"> </w:t>
      </w:r>
      <w:r w:rsidR="00090668" w:rsidRPr="00FF0122">
        <w:rPr>
          <w:rFonts w:cs="Arial"/>
          <w:sz w:val="22"/>
          <w:szCs w:val="22"/>
        </w:rPr>
        <w:t xml:space="preserve">will create new markets and </w:t>
      </w:r>
      <w:r w:rsidR="008527C5" w:rsidRPr="00FF0122">
        <w:rPr>
          <w:rFonts w:cs="Arial"/>
          <w:sz w:val="22"/>
          <w:szCs w:val="22"/>
        </w:rPr>
        <w:t xml:space="preserve">a </w:t>
      </w:r>
      <w:r w:rsidR="00090668" w:rsidRPr="00FF0122">
        <w:rPr>
          <w:rFonts w:cs="Arial"/>
          <w:sz w:val="22"/>
          <w:szCs w:val="22"/>
        </w:rPr>
        <w:t>new economy.</w:t>
      </w:r>
    </w:p>
    <w:p w:rsidR="008609FC" w:rsidRDefault="008609FC">
      <w:pPr>
        <w:autoSpaceDE w:val="0"/>
        <w:autoSpaceDN w:val="0"/>
        <w:adjustRightInd w:val="0"/>
        <w:jc w:val="left"/>
        <w:rPr>
          <w:rFonts w:cs="Arial"/>
          <w:sz w:val="22"/>
          <w:szCs w:val="22"/>
        </w:rPr>
      </w:pPr>
    </w:p>
    <w:p w:rsidR="008609FC" w:rsidRDefault="00B44FFD">
      <w:pPr>
        <w:autoSpaceDE w:val="0"/>
        <w:autoSpaceDN w:val="0"/>
        <w:adjustRightInd w:val="0"/>
        <w:jc w:val="left"/>
        <w:rPr>
          <w:rFonts w:cs="Arial"/>
          <w:sz w:val="22"/>
          <w:szCs w:val="22"/>
        </w:rPr>
      </w:pPr>
      <w:r w:rsidRPr="00D561BC">
        <w:rPr>
          <w:rFonts w:cs="Arial"/>
          <w:sz w:val="22"/>
          <w:szCs w:val="22"/>
        </w:rPr>
        <w:t>“</w:t>
      </w:r>
      <w:r w:rsidR="00007DE9" w:rsidRPr="00D561BC">
        <w:rPr>
          <w:rFonts w:cs="Arial"/>
          <w:sz w:val="22"/>
          <w:szCs w:val="22"/>
        </w:rPr>
        <w:t xml:space="preserve">The </w:t>
      </w:r>
      <w:r w:rsidR="00577025" w:rsidRPr="00D561BC">
        <w:rPr>
          <w:rFonts w:cs="Arial"/>
          <w:sz w:val="22"/>
          <w:szCs w:val="22"/>
        </w:rPr>
        <w:t xml:space="preserve">traditional </w:t>
      </w:r>
      <w:r w:rsidR="00007DE9" w:rsidRPr="00D561BC">
        <w:rPr>
          <w:rFonts w:cs="Arial"/>
          <w:sz w:val="22"/>
          <w:szCs w:val="22"/>
        </w:rPr>
        <w:t xml:space="preserve">IT market is not going to grow at a faster </w:t>
      </w:r>
      <w:r w:rsidR="00577025" w:rsidRPr="00D561BC">
        <w:rPr>
          <w:rFonts w:cs="Arial"/>
          <w:sz w:val="22"/>
          <w:szCs w:val="22"/>
        </w:rPr>
        <w:t xml:space="preserve">rate </w:t>
      </w:r>
      <w:r w:rsidR="00FF0122" w:rsidRPr="00D561BC">
        <w:rPr>
          <w:rFonts w:cs="Arial"/>
          <w:sz w:val="22"/>
          <w:szCs w:val="22"/>
        </w:rPr>
        <w:t xml:space="preserve">any </w:t>
      </w:r>
      <w:r w:rsidR="00007DE9" w:rsidRPr="00D561BC">
        <w:rPr>
          <w:rFonts w:cs="Arial"/>
          <w:sz w:val="22"/>
          <w:szCs w:val="22"/>
        </w:rPr>
        <w:t>time soo</w:t>
      </w:r>
      <w:r w:rsidR="00606712" w:rsidRPr="00D561BC">
        <w:rPr>
          <w:rFonts w:cs="Arial"/>
          <w:sz w:val="22"/>
          <w:szCs w:val="22"/>
        </w:rPr>
        <w:t>n</w:t>
      </w:r>
      <w:r w:rsidR="00577025" w:rsidRPr="00D561BC">
        <w:rPr>
          <w:rFonts w:cs="Arial"/>
          <w:sz w:val="22"/>
          <w:szCs w:val="22"/>
        </w:rPr>
        <w:t>, if ever</w:t>
      </w:r>
      <w:r w:rsidR="00346099" w:rsidRPr="00D561BC">
        <w:rPr>
          <w:rFonts w:cs="Arial"/>
          <w:sz w:val="22"/>
          <w:szCs w:val="22"/>
        </w:rPr>
        <w:t xml:space="preserve">. </w:t>
      </w:r>
      <w:r w:rsidR="00577025" w:rsidRPr="00D561BC">
        <w:rPr>
          <w:rFonts w:cs="Arial"/>
          <w:sz w:val="22"/>
          <w:szCs w:val="22"/>
        </w:rPr>
        <w:t xml:space="preserve">Increased </w:t>
      </w:r>
      <w:r w:rsidR="00606712" w:rsidRPr="00D561BC">
        <w:rPr>
          <w:rFonts w:cs="Arial"/>
          <w:sz w:val="22"/>
          <w:szCs w:val="22"/>
        </w:rPr>
        <w:t>growth will come</w:t>
      </w:r>
      <w:r w:rsidR="000B6EDB" w:rsidRPr="00D561BC">
        <w:rPr>
          <w:rFonts w:cs="Arial"/>
          <w:sz w:val="22"/>
          <w:szCs w:val="22"/>
        </w:rPr>
        <w:t xml:space="preserve"> from the non-traditional IT market,</w:t>
      </w:r>
      <w:r w:rsidR="00606712" w:rsidRPr="00D561BC">
        <w:rPr>
          <w:rFonts w:cs="Arial"/>
          <w:sz w:val="22"/>
          <w:szCs w:val="22"/>
        </w:rPr>
        <w:t xml:space="preserve">” said Peter Sondergaard, senior vice president at Gartner and global head of Research. </w:t>
      </w:r>
      <w:r w:rsidR="006A7ECD">
        <w:rPr>
          <w:rFonts w:cs="Arial"/>
          <w:sz w:val="22"/>
          <w:szCs w:val="22"/>
        </w:rPr>
        <w:t>“</w:t>
      </w:r>
      <w:r w:rsidR="00CC634B" w:rsidRPr="00D561BC">
        <w:rPr>
          <w:rFonts w:cs="Arial"/>
          <w:sz w:val="22"/>
          <w:szCs w:val="22"/>
        </w:rPr>
        <w:t xml:space="preserve">While in 2015 the combined IT and </w:t>
      </w:r>
      <w:r w:rsidR="006A7ECD">
        <w:rPr>
          <w:rFonts w:cs="Arial"/>
          <w:sz w:val="22"/>
          <w:szCs w:val="22"/>
        </w:rPr>
        <w:t>t</w:t>
      </w:r>
      <w:r w:rsidR="00CC634B" w:rsidRPr="00D561BC">
        <w:rPr>
          <w:rFonts w:cs="Arial"/>
          <w:sz w:val="22"/>
          <w:szCs w:val="22"/>
        </w:rPr>
        <w:t>elecom market will hit nearly $4 trillion, the incremental revenue generated by the Internet of Things’ suppliers* is estimated to reach $309 billion per year by 2020.</w:t>
      </w:r>
      <w:r w:rsidR="00432C4E" w:rsidRPr="00D561BC">
        <w:rPr>
          <w:rFonts w:cs="Arial"/>
          <w:sz w:val="22"/>
          <w:szCs w:val="22"/>
        </w:rPr>
        <w:t xml:space="preserve"> Half of this activity will be new start-ups and 80 per cent will be in services rather than in products.</w:t>
      </w:r>
      <w:r w:rsidR="00142673" w:rsidRPr="00D561BC">
        <w:rPr>
          <w:rFonts w:cs="Arial"/>
          <w:sz w:val="22"/>
          <w:szCs w:val="22"/>
        </w:rPr>
        <w:t xml:space="preserve"> </w:t>
      </w:r>
      <w:r w:rsidRPr="00D561BC">
        <w:rPr>
          <w:rFonts w:cs="Arial"/>
          <w:sz w:val="22"/>
          <w:szCs w:val="22"/>
        </w:rPr>
        <w:t>The Interne</w:t>
      </w:r>
      <w:r w:rsidR="007A7C87" w:rsidRPr="00D561BC">
        <w:rPr>
          <w:rFonts w:cs="Arial"/>
          <w:sz w:val="22"/>
          <w:szCs w:val="22"/>
        </w:rPr>
        <w:t xml:space="preserve">t of Things </w:t>
      </w:r>
      <w:r w:rsidR="00C97744" w:rsidRPr="00D561BC">
        <w:rPr>
          <w:rFonts w:cs="Arial"/>
          <w:sz w:val="22"/>
          <w:szCs w:val="22"/>
        </w:rPr>
        <w:t xml:space="preserve">is a strategically important market. It will accelerate fast and will </w:t>
      </w:r>
      <w:r w:rsidRPr="00D561BC">
        <w:rPr>
          <w:rFonts w:cs="Arial"/>
          <w:sz w:val="22"/>
          <w:szCs w:val="22"/>
        </w:rPr>
        <w:t>driv</w:t>
      </w:r>
      <w:r w:rsidR="00C97744" w:rsidRPr="00D561BC">
        <w:rPr>
          <w:rFonts w:cs="Arial"/>
          <w:sz w:val="22"/>
          <w:szCs w:val="22"/>
        </w:rPr>
        <w:t>e</w:t>
      </w:r>
      <w:r w:rsidRPr="00D561BC">
        <w:rPr>
          <w:rFonts w:cs="Arial"/>
          <w:sz w:val="22"/>
          <w:szCs w:val="22"/>
        </w:rPr>
        <w:t xml:space="preserve"> both</w:t>
      </w:r>
      <w:r w:rsidR="00142673" w:rsidRPr="00D561BC">
        <w:rPr>
          <w:rFonts w:cs="Arial"/>
          <w:sz w:val="22"/>
          <w:szCs w:val="22"/>
        </w:rPr>
        <w:t xml:space="preserve"> revenue and cost efficiencies</w:t>
      </w:r>
      <w:r w:rsidR="006A7ECD">
        <w:rPr>
          <w:rFonts w:cs="Arial"/>
          <w:sz w:val="22"/>
          <w:szCs w:val="22"/>
        </w:rPr>
        <w:t>.</w:t>
      </w:r>
      <w:r w:rsidR="00114E27" w:rsidRPr="00D561BC">
        <w:rPr>
          <w:rFonts w:cs="Arial"/>
          <w:sz w:val="22"/>
          <w:szCs w:val="22"/>
        </w:rPr>
        <w:t>”</w:t>
      </w:r>
    </w:p>
    <w:p w:rsidR="008609FC" w:rsidRDefault="008609FC">
      <w:pPr>
        <w:autoSpaceDE w:val="0"/>
        <w:autoSpaceDN w:val="0"/>
        <w:adjustRightInd w:val="0"/>
        <w:jc w:val="left"/>
        <w:rPr>
          <w:rFonts w:cs="Arial"/>
          <w:sz w:val="22"/>
          <w:szCs w:val="22"/>
        </w:rPr>
      </w:pPr>
    </w:p>
    <w:p w:rsidR="008609FC" w:rsidRDefault="006C7B81">
      <w:pPr>
        <w:autoSpaceDE w:val="0"/>
        <w:autoSpaceDN w:val="0"/>
        <w:adjustRightInd w:val="0"/>
        <w:jc w:val="left"/>
        <w:rPr>
          <w:rFonts w:cs="Arial"/>
          <w:sz w:val="22"/>
          <w:szCs w:val="22"/>
        </w:rPr>
      </w:pPr>
      <w:r w:rsidRPr="009B3310">
        <w:rPr>
          <w:rFonts w:cs="Arial"/>
          <w:sz w:val="22"/>
          <w:szCs w:val="22"/>
        </w:rPr>
        <w:t xml:space="preserve">Gartner analysts </w:t>
      </w:r>
      <w:r w:rsidR="002263CA">
        <w:rPr>
          <w:rFonts w:cs="Arial"/>
          <w:sz w:val="22"/>
          <w:szCs w:val="22"/>
        </w:rPr>
        <w:t>are examining</w:t>
      </w:r>
      <w:r w:rsidR="002263CA" w:rsidRPr="009B3310">
        <w:rPr>
          <w:rFonts w:cs="Arial"/>
          <w:sz w:val="22"/>
          <w:szCs w:val="22"/>
        </w:rPr>
        <w:t xml:space="preserve"> </w:t>
      </w:r>
      <w:r w:rsidRPr="009B3310">
        <w:rPr>
          <w:rFonts w:cs="Arial"/>
          <w:sz w:val="22"/>
          <w:szCs w:val="22"/>
        </w:rPr>
        <w:t xml:space="preserve">the future of the digital world </w:t>
      </w:r>
      <w:r>
        <w:rPr>
          <w:rFonts w:cs="Arial"/>
          <w:sz w:val="22"/>
          <w:szCs w:val="22"/>
        </w:rPr>
        <w:t>in front of</w:t>
      </w:r>
      <w:r w:rsidRPr="009B3310">
        <w:rPr>
          <w:rFonts w:cs="Arial"/>
          <w:sz w:val="22"/>
          <w:szCs w:val="22"/>
        </w:rPr>
        <w:t xml:space="preserve"> an audience of more </w:t>
      </w:r>
      <w:r w:rsidRPr="00777C4B">
        <w:rPr>
          <w:rFonts w:cs="Arial"/>
          <w:sz w:val="22"/>
          <w:szCs w:val="22"/>
        </w:rPr>
        <w:t xml:space="preserve">than </w:t>
      </w:r>
      <w:r w:rsidR="0085257A">
        <w:rPr>
          <w:rFonts w:cs="Arial"/>
          <w:sz w:val="22"/>
          <w:szCs w:val="22"/>
        </w:rPr>
        <w:t>4,8</w:t>
      </w:r>
      <w:r w:rsidRPr="00777C4B">
        <w:rPr>
          <w:rFonts w:cs="Arial"/>
          <w:sz w:val="22"/>
          <w:szCs w:val="22"/>
        </w:rPr>
        <w:t>00 CIOs and IT leaders at Gartner Symposium/ITxpo 2013, which is taking place in Barcelona through 14</w:t>
      </w:r>
      <w:r w:rsidRPr="009B3310">
        <w:rPr>
          <w:rFonts w:cs="Arial"/>
          <w:sz w:val="22"/>
          <w:szCs w:val="22"/>
        </w:rPr>
        <w:t xml:space="preserve"> November.</w:t>
      </w:r>
    </w:p>
    <w:p w:rsidR="008609FC" w:rsidRDefault="008609FC">
      <w:pPr>
        <w:autoSpaceDE w:val="0"/>
        <w:autoSpaceDN w:val="0"/>
        <w:adjustRightInd w:val="0"/>
        <w:jc w:val="left"/>
        <w:rPr>
          <w:rFonts w:cs="Arial"/>
          <w:sz w:val="22"/>
          <w:szCs w:val="22"/>
        </w:rPr>
      </w:pPr>
    </w:p>
    <w:p w:rsidR="006A7ECD" w:rsidRDefault="006A7ECD" w:rsidP="006A7ECD">
      <w:pPr>
        <w:jc w:val="left"/>
        <w:rPr>
          <w:color w:val="000000"/>
          <w:sz w:val="22"/>
          <w:szCs w:val="22"/>
        </w:rPr>
      </w:pPr>
      <w:r w:rsidRPr="00C61B62">
        <w:rPr>
          <w:color w:val="000000"/>
          <w:sz w:val="22"/>
          <w:szCs w:val="22"/>
        </w:rPr>
        <w:t xml:space="preserve">In 2009, there were 2.5 </w:t>
      </w:r>
      <w:r w:rsidRPr="003837AE">
        <w:rPr>
          <w:color w:val="000000"/>
          <w:sz w:val="22"/>
          <w:szCs w:val="22"/>
        </w:rPr>
        <w:t>billion connected devices; most of these were mobile phones, PCs and tablets. In 2020, there will be over 30 billion devices connected, of far</w:t>
      </w:r>
      <w:r>
        <w:rPr>
          <w:color w:val="000000"/>
          <w:sz w:val="22"/>
          <w:szCs w:val="22"/>
        </w:rPr>
        <w:t xml:space="preserve"> greater variety (see Figure 1).</w:t>
      </w:r>
    </w:p>
    <w:p w:rsidR="006A7ECD" w:rsidRDefault="006A7ECD" w:rsidP="006A7ECD">
      <w:pPr>
        <w:jc w:val="left"/>
        <w:rPr>
          <w:color w:val="000000"/>
          <w:sz w:val="22"/>
          <w:szCs w:val="22"/>
        </w:rPr>
      </w:pPr>
    </w:p>
    <w:p w:rsidR="00A14C2D" w:rsidRDefault="00777C4B" w:rsidP="00830AD8">
      <w:pPr>
        <w:autoSpaceDE w:val="0"/>
        <w:autoSpaceDN w:val="0"/>
        <w:adjustRightInd w:val="0"/>
        <w:rPr>
          <w:rFonts w:cs="Arial"/>
          <w:b/>
        </w:rPr>
      </w:pPr>
      <w:r>
        <w:rPr>
          <w:rFonts w:cs="Arial"/>
          <w:b/>
        </w:rPr>
        <w:t xml:space="preserve">Figure1. </w:t>
      </w:r>
      <w:r w:rsidR="00A14C2D" w:rsidRPr="003837AE">
        <w:rPr>
          <w:rFonts w:cs="Arial"/>
          <w:b/>
        </w:rPr>
        <w:t>Total of Connected</w:t>
      </w:r>
      <w:r w:rsidR="003837AE" w:rsidRPr="003837AE">
        <w:rPr>
          <w:rFonts w:cs="Arial"/>
          <w:b/>
        </w:rPr>
        <w:t xml:space="preserve"> Devices</w:t>
      </w:r>
      <w:r w:rsidR="00A14C2D" w:rsidRPr="003837AE">
        <w:rPr>
          <w:rFonts w:cs="Arial"/>
          <w:b/>
        </w:rPr>
        <w:t xml:space="preserve">, </w:t>
      </w:r>
      <w:r w:rsidR="007F050A" w:rsidRPr="003837AE">
        <w:rPr>
          <w:rFonts w:cs="Arial"/>
          <w:b/>
        </w:rPr>
        <w:t>Billions</w:t>
      </w:r>
      <w:r w:rsidR="007F050A">
        <w:rPr>
          <w:rFonts w:cs="Arial"/>
          <w:b/>
        </w:rPr>
        <w:t xml:space="preserve"> of Unit</w:t>
      </w:r>
      <w:r w:rsidR="00A14C2D" w:rsidRPr="00A14C2D">
        <w:rPr>
          <w:rFonts w:cs="Arial"/>
          <w:b/>
        </w:rPr>
        <w:t>s (Installed Base)</w:t>
      </w:r>
    </w:p>
    <w:p w:rsidR="00114E27" w:rsidRDefault="00777C4B" w:rsidP="00830AD8">
      <w:pPr>
        <w:autoSpaceDE w:val="0"/>
        <w:autoSpaceDN w:val="0"/>
        <w:adjustRightInd w:val="0"/>
        <w:rPr>
          <w:rFonts w:cs="Arial"/>
          <w:b/>
          <w:noProof/>
          <w:lang w:eastAsia="en-GB"/>
        </w:rPr>
      </w:pPr>
      <w:r>
        <w:rPr>
          <w:rFonts w:cs="Arial"/>
          <w:b/>
          <w:noProof/>
          <w:lang w:eastAsia="en-GB"/>
        </w:rPr>
        <w:lastRenderedPageBreak/>
        <w:drawing>
          <wp:inline distT="0" distB="0" distL="0" distR="0">
            <wp:extent cx="4037460" cy="2260205"/>
            <wp:effectExtent l="19050" t="0" r="11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037460" cy="2260205"/>
                    </a:xfrm>
                    <a:prstGeom prst="rect">
                      <a:avLst/>
                    </a:prstGeom>
                    <a:noFill/>
                    <a:ln w="9525">
                      <a:noFill/>
                      <a:miter lim="800000"/>
                      <a:headEnd/>
                      <a:tailEnd/>
                    </a:ln>
                  </pic:spPr>
                </pic:pic>
              </a:graphicData>
            </a:graphic>
          </wp:inline>
        </w:drawing>
      </w:r>
    </w:p>
    <w:p w:rsidR="00A14C2D" w:rsidRPr="00A14C2D" w:rsidRDefault="00A14C2D" w:rsidP="00830AD8">
      <w:pPr>
        <w:autoSpaceDE w:val="0"/>
        <w:autoSpaceDN w:val="0"/>
        <w:adjustRightInd w:val="0"/>
        <w:rPr>
          <w:rFonts w:cs="Arial"/>
          <w:sz w:val="16"/>
          <w:szCs w:val="16"/>
        </w:rPr>
      </w:pPr>
      <w:r w:rsidRPr="00A14C2D">
        <w:rPr>
          <w:rFonts w:cs="Arial"/>
          <w:sz w:val="16"/>
          <w:szCs w:val="16"/>
        </w:rPr>
        <w:t>Source: Gartner (November 2013)</w:t>
      </w:r>
    </w:p>
    <w:p w:rsidR="001E18B8" w:rsidRDefault="001E18B8" w:rsidP="00830AD8">
      <w:pPr>
        <w:autoSpaceDE w:val="0"/>
        <w:autoSpaceDN w:val="0"/>
        <w:adjustRightInd w:val="0"/>
        <w:rPr>
          <w:rFonts w:cs="Arial"/>
          <w:sz w:val="22"/>
          <w:szCs w:val="22"/>
        </w:rPr>
      </w:pPr>
    </w:p>
    <w:p w:rsidR="007A7C87" w:rsidRDefault="006A7ECD" w:rsidP="0085257A">
      <w:pPr>
        <w:jc w:val="left"/>
        <w:rPr>
          <w:color w:val="000000"/>
          <w:sz w:val="22"/>
          <w:szCs w:val="22"/>
        </w:rPr>
      </w:pPr>
      <w:r w:rsidRPr="00C61B62" w:rsidDel="006A7ECD">
        <w:rPr>
          <w:color w:val="000000"/>
          <w:sz w:val="22"/>
          <w:szCs w:val="22"/>
        </w:rPr>
        <w:t xml:space="preserve"> </w:t>
      </w:r>
      <w:r w:rsidR="00090668">
        <w:rPr>
          <w:color w:val="000000"/>
          <w:sz w:val="22"/>
          <w:szCs w:val="22"/>
        </w:rPr>
        <w:t>“</w:t>
      </w:r>
      <w:r>
        <w:rPr>
          <w:color w:val="000000"/>
          <w:sz w:val="22"/>
          <w:szCs w:val="22"/>
        </w:rPr>
        <w:t xml:space="preserve">The Internet of Things </w:t>
      </w:r>
      <w:r w:rsidR="00090668">
        <w:rPr>
          <w:color w:val="000000"/>
          <w:sz w:val="22"/>
          <w:szCs w:val="22"/>
        </w:rPr>
        <w:t xml:space="preserve">will create greater economic value for all organisations, and for the </w:t>
      </w:r>
      <w:r w:rsidR="002263CA">
        <w:rPr>
          <w:color w:val="000000"/>
          <w:sz w:val="22"/>
          <w:szCs w:val="22"/>
        </w:rPr>
        <w:t xml:space="preserve">global </w:t>
      </w:r>
      <w:r w:rsidR="00090668">
        <w:rPr>
          <w:color w:val="000000"/>
          <w:sz w:val="22"/>
          <w:szCs w:val="22"/>
        </w:rPr>
        <w:t>economy,” said Mr Sondergaard.</w:t>
      </w:r>
      <w:r w:rsidR="00BE1C4B">
        <w:rPr>
          <w:color w:val="000000"/>
          <w:sz w:val="22"/>
          <w:szCs w:val="22"/>
        </w:rPr>
        <w:t xml:space="preserve"> </w:t>
      </w:r>
      <w:r w:rsidR="007A7C87" w:rsidRPr="00C61B62">
        <w:rPr>
          <w:color w:val="000000"/>
          <w:sz w:val="22"/>
          <w:szCs w:val="22"/>
        </w:rPr>
        <w:t>Gartner</w:t>
      </w:r>
      <w:r w:rsidR="00A14C2D">
        <w:rPr>
          <w:color w:val="000000"/>
          <w:sz w:val="22"/>
          <w:szCs w:val="22"/>
        </w:rPr>
        <w:t xml:space="preserve"> </w:t>
      </w:r>
      <w:r w:rsidR="007A7C87" w:rsidRPr="00C61B62">
        <w:rPr>
          <w:color w:val="000000"/>
          <w:sz w:val="22"/>
          <w:szCs w:val="22"/>
        </w:rPr>
        <w:t xml:space="preserve">predicts that the total economic value add for the </w:t>
      </w:r>
      <w:r w:rsidR="00114E27">
        <w:rPr>
          <w:color w:val="000000"/>
          <w:sz w:val="22"/>
          <w:szCs w:val="22"/>
        </w:rPr>
        <w:t>I</w:t>
      </w:r>
      <w:r w:rsidR="00FD3CE5">
        <w:rPr>
          <w:color w:val="000000"/>
          <w:sz w:val="22"/>
          <w:szCs w:val="22"/>
        </w:rPr>
        <w:t xml:space="preserve">nternet </w:t>
      </w:r>
      <w:r w:rsidR="00114E27">
        <w:rPr>
          <w:color w:val="000000"/>
          <w:sz w:val="22"/>
          <w:szCs w:val="22"/>
        </w:rPr>
        <w:t>o</w:t>
      </w:r>
      <w:r w:rsidR="00FD3CE5">
        <w:rPr>
          <w:color w:val="000000"/>
          <w:sz w:val="22"/>
          <w:szCs w:val="22"/>
        </w:rPr>
        <w:t>f Things</w:t>
      </w:r>
      <w:r w:rsidR="007A7C87" w:rsidRPr="00C61B62">
        <w:rPr>
          <w:color w:val="000000"/>
          <w:sz w:val="22"/>
          <w:szCs w:val="22"/>
        </w:rPr>
        <w:t xml:space="preserve"> will be $1.9 trillion dollars in 2020,</w:t>
      </w:r>
      <w:r w:rsidR="007A7C87">
        <w:rPr>
          <w:color w:val="000000"/>
          <w:sz w:val="22"/>
          <w:szCs w:val="22"/>
        </w:rPr>
        <w:t xml:space="preserve"> </w:t>
      </w:r>
      <w:r w:rsidR="002263CA">
        <w:rPr>
          <w:color w:val="000000"/>
          <w:sz w:val="22"/>
          <w:szCs w:val="22"/>
        </w:rPr>
        <w:t>seen</w:t>
      </w:r>
      <w:r w:rsidR="007A7C87">
        <w:rPr>
          <w:color w:val="000000"/>
          <w:sz w:val="22"/>
          <w:szCs w:val="22"/>
        </w:rPr>
        <w:t xml:space="preserve"> across a number of industries. The </w:t>
      </w:r>
      <w:r w:rsidR="007F050A">
        <w:rPr>
          <w:color w:val="000000"/>
          <w:sz w:val="22"/>
          <w:szCs w:val="22"/>
        </w:rPr>
        <w:t>verticals that are leading its</w:t>
      </w:r>
      <w:r w:rsidR="007E1320">
        <w:rPr>
          <w:color w:val="000000"/>
          <w:sz w:val="22"/>
          <w:szCs w:val="22"/>
        </w:rPr>
        <w:t xml:space="preserve"> adoption are manufacturing (15 per cent), healthcare (15 per cent) and insurance (11 per cent). </w:t>
      </w:r>
    </w:p>
    <w:p w:rsidR="007E1320" w:rsidRDefault="007E1320" w:rsidP="0085257A">
      <w:pPr>
        <w:autoSpaceDE w:val="0"/>
        <w:autoSpaceDN w:val="0"/>
        <w:adjustRightInd w:val="0"/>
        <w:jc w:val="left"/>
        <w:rPr>
          <w:color w:val="000000"/>
          <w:sz w:val="22"/>
          <w:szCs w:val="22"/>
        </w:rPr>
      </w:pPr>
    </w:p>
    <w:p w:rsidR="006A7ECD" w:rsidRDefault="002263CA" w:rsidP="0085257A">
      <w:pPr>
        <w:autoSpaceDE w:val="0"/>
        <w:autoSpaceDN w:val="0"/>
        <w:adjustRightInd w:val="0"/>
        <w:jc w:val="left"/>
        <w:rPr>
          <w:rFonts w:cs="Arial"/>
          <w:sz w:val="22"/>
          <w:szCs w:val="22"/>
        </w:rPr>
      </w:pPr>
      <w:r>
        <w:rPr>
          <w:rFonts w:cs="Arial"/>
          <w:sz w:val="22"/>
          <w:szCs w:val="22"/>
        </w:rPr>
        <w:t xml:space="preserve">For example, </w:t>
      </w:r>
      <w:r w:rsidR="00D427AD">
        <w:rPr>
          <w:rFonts w:cs="Arial"/>
          <w:sz w:val="22"/>
          <w:szCs w:val="22"/>
        </w:rPr>
        <w:t xml:space="preserve">the manufacturing sector will benefit from producing billions of devices and from </w:t>
      </w:r>
      <w:r w:rsidR="00F739FD" w:rsidRPr="0018777F">
        <w:rPr>
          <w:rFonts w:cs="Arial"/>
          <w:sz w:val="22"/>
          <w:szCs w:val="22"/>
        </w:rPr>
        <w:t>more</w:t>
      </w:r>
      <w:r w:rsidR="00432C4E">
        <w:rPr>
          <w:rFonts w:cs="Arial"/>
          <w:sz w:val="22"/>
          <w:szCs w:val="22"/>
        </w:rPr>
        <w:t xml:space="preserve"> </w:t>
      </w:r>
      <w:r w:rsidR="00F739FD" w:rsidRPr="0018777F">
        <w:rPr>
          <w:rFonts w:cs="Arial"/>
          <w:sz w:val="22"/>
          <w:szCs w:val="22"/>
        </w:rPr>
        <w:t>efficient tracking of materials and components</w:t>
      </w:r>
      <w:r w:rsidR="00503DA7" w:rsidRPr="0018777F">
        <w:rPr>
          <w:rFonts w:cs="Arial"/>
          <w:sz w:val="22"/>
          <w:szCs w:val="22"/>
        </w:rPr>
        <w:t xml:space="preserve"> </w:t>
      </w:r>
      <w:r>
        <w:rPr>
          <w:rFonts w:cs="Arial"/>
          <w:sz w:val="22"/>
          <w:szCs w:val="22"/>
        </w:rPr>
        <w:t>leading</w:t>
      </w:r>
      <w:r w:rsidR="00F739FD" w:rsidRPr="0018777F">
        <w:rPr>
          <w:rFonts w:cs="Arial"/>
          <w:sz w:val="22"/>
          <w:szCs w:val="22"/>
        </w:rPr>
        <w:t xml:space="preserve"> to cost efficiencies</w:t>
      </w:r>
      <w:r w:rsidR="000A21C3" w:rsidRPr="0018777F">
        <w:rPr>
          <w:rFonts w:cs="Arial"/>
          <w:sz w:val="22"/>
          <w:szCs w:val="22"/>
        </w:rPr>
        <w:t>. In</w:t>
      </w:r>
      <w:r w:rsidR="007F050A" w:rsidRPr="0018777F">
        <w:rPr>
          <w:rFonts w:cs="Arial"/>
          <w:sz w:val="22"/>
          <w:szCs w:val="22"/>
        </w:rPr>
        <w:t xml:space="preserve"> healthcare, </w:t>
      </w:r>
      <w:r w:rsidR="00E84F46" w:rsidRPr="0018777F">
        <w:rPr>
          <w:rFonts w:cs="Arial"/>
          <w:sz w:val="22"/>
          <w:szCs w:val="22"/>
        </w:rPr>
        <w:t xml:space="preserve">smart slippers </w:t>
      </w:r>
      <w:r w:rsidR="00D427AD">
        <w:rPr>
          <w:rFonts w:cs="Arial"/>
          <w:sz w:val="22"/>
          <w:szCs w:val="22"/>
        </w:rPr>
        <w:t xml:space="preserve">and other wearable devices </w:t>
      </w:r>
      <w:r w:rsidR="00E84F46" w:rsidRPr="0018777F">
        <w:rPr>
          <w:rFonts w:cs="Arial"/>
          <w:sz w:val="22"/>
          <w:szCs w:val="22"/>
        </w:rPr>
        <w:t>for elderly people</w:t>
      </w:r>
      <w:r w:rsidR="00F739FD" w:rsidRPr="0018777F">
        <w:rPr>
          <w:rFonts w:cs="Arial"/>
          <w:sz w:val="22"/>
          <w:szCs w:val="22"/>
        </w:rPr>
        <w:t xml:space="preserve"> </w:t>
      </w:r>
      <w:r w:rsidR="00D427AD">
        <w:rPr>
          <w:rFonts w:cs="Arial"/>
          <w:sz w:val="22"/>
          <w:szCs w:val="22"/>
        </w:rPr>
        <w:t xml:space="preserve">contain </w:t>
      </w:r>
      <w:r w:rsidR="00A14C2D" w:rsidRPr="0018777F">
        <w:rPr>
          <w:rFonts w:cs="Arial"/>
          <w:sz w:val="22"/>
          <w:szCs w:val="22"/>
        </w:rPr>
        <w:t>sensors that d</w:t>
      </w:r>
      <w:r w:rsidR="007F050A" w:rsidRPr="0018777F">
        <w:rPr>
          <w:rFonts w:cs="Arial"/>
          <w:sz w:val="22"/>
          <w:szCs w:val="22"/>
        </w:rPr>
        <w:t xml:space="preserve">etect </w:t>
      </w:r>
      <w:r w:rsidR="00A14C2D" w:rsidRPr="0018777F">
        <w:rPr>
          <w:rFonts w:cs="Arial"/>
          <w:sz w:val="22"/>
          <w:szCs w:val="22"/>
        </w:rPr>
        <w:t>falls</w:t>
      </w:r>
      <w:r w:rsidR="00D427AD">
        <w:rPr>
          <w:rFonts w:cs="Arial"/>
          <w:sz w:val="22"/>
          <w:szCs w:val="22"/>
        </w:rPr>
        <w:t xml:space="preserve"> and various medical conditions</w:t>
      </w:r>
      <w:r w:rsidR="00FD3CE5" w:rsidRPr="0018777F">
        <w:rPr>
          <w:rFonts w:cs="Arial"/>
          <w:sz w:val="22"/>
          <w:szCs w:val="22"/>
        </w:rPr>
        <w:t>. I</w:t>
      </w:r>
      <w:r w:rsidR="00FD3CE5" w:rsidRPr="0018777F">
        <w:rPr>
          <w:rFonts w:cs="Arial"/>
          <w:color w:val="1A1A1A"/>
          <w:sz w:val="22"/>
          <w:szCs w:val="22"/>
          <w:shd w:val="clear" w:color="auto" w:fill="FFFFFF"/>
        </w:rPr>
        <w:t>f something is amiss, the device will alert a doctor via e-mail or text message, possibly preventing a fall and a costly trip to the emergency room.</w:t>
      </w:r>
      <w:r w:rsidR="00A14C2D" w:rsidRPr="00FD3CE5">
        <w:rPr>
          <w:rFonts w:cs="Arial"/>
          <w:sz w:val="22"/>
          <w:szCs w:val="22"/>
        </w:rPr>
        <w:t xml:space="preserve"> </w:t>
      </w:r>
      <w:r w:rsidR="00E84F46" w:rsidRPr="00FD3CE5">
        <w:rPr>
          <w:rFonts w:cs="Arial"/>
          <w:sz w:val="22"/>
          <w:szCs w:val="22"/>
        </w:rPr>
        <w:t>Another example includes i</w:t>
      </w:r>
      <w:r w:rsidR="007E1320" w:rsidRPr="00FD3CE5">
        <w:rPr>
          <w:rFonts w:cs="Arial"/>
          <w:sz w:val="22"/>
          <w:szCs w:val="22"/>
        </w:rPr>
        <w:t>ns</w:t>
      </w:r>
      <w:r w:rsidR="00A14C2D" w:rsidRPr="00FD3CE5">
        <w:rPr>
          <w:rFonts w:cs="Arial"/>
          <w:sz w:val="22"/>
          <w:szCs w:val="22"/>
        </w:rPr>
        <w:t>talling sensors in cars</w:t>
      </w:r>
      <w:r w:rsidR="00E84F46" w:rsidRPr="00FD3CE5">
        <w:rPr>
          <w:rFonts w:cs="Arial"/>
          <w:sz w:val="22"/>
          <w:szCs w:val="22"/>
        </w:rPr>
        <w:t xml:space="preserve"> that</w:t>
      </w:r>
      <w:r w:rsidR="007E1320" w:rsidRPr="00FD3CE5">
        <w:rPr>
          <w:rFonts w:cs="Arial"/>
          <w:sz w:val="22"/>
          <w:szCs w:val="22"/>
        </w:rPr>
        <w:t xml:space="preserve"> provide a pay as you </w:t>
      </w:r>
      <w:r w:rsidR="00F739FD" w:rsidRPr="00FD3CE5">
        <w:rPr>
          <w:rFonts w:cs="Arial"/>
          <w:sz w:val="22"/>
          <w:szCs w:val="22"/>
        </w:rPr>
        <w:t xml:space="preserve">drive </w:t>
      </w:r>
      <w:r w:rsidR="007E1320" w:rsidRPr="00FD3CE5">
        <w:rPr>
          <w:rFonts w:cs="Arial"/>
          <w:sz w:val="22"/>
          <w:szCs w:val="22"/>
        </w:rPr>
        <w:t xml:space="preserve">insurance </w:t>
      </w:r>
      <w:r>
        <w:rPr>
          <w:rFonts w:cs="Arial"/>
          <w:sz w:val="22"/>
          <w:szCs w:val="22"/>
        </w:rPr>
        <w:t>that</w:t>
      </w:r>
      <w:r w:rsidRPr="00FD3CE5">
        <w:rPr>
          <w:rFonts w:cs="Arial"/>
          <w:sz w:val="22"/>
          <w:szCs w:val="22"/>
        </w:rPr>
        <w:t xml:space="preserve"> </w:t>
      </w:r>
      <w:r w:rsidR="00A14C2D" w:rsidRPr="00FD3CE5">
        <w:rPr>
          <w:rFonts w:cs="Arial"/>
          <w:sz w:val="22"/>
          <w:szCs w:val="22"/>
        </w:rPr>
        <w:t xml:space="preserve">links the </w:t>
      </w:r>
      <w:r>
        <w:rPr>
          <w:rFonts w:cs="Arial"/>
          <w:sz w:val="22"/>
          <w:szCs w:val="22"/>
        </w:rPr>
        <w:t>insurance</w:t>
      </w:r>
      <w:r w:rsidRPr="00FD3CE5">
        <w:rPr>
          <w:rFonts w:cs="Arial"/>
          <w:sz w:val="22"/>
          <w:szCs w:val="22"/>
        </w:rPr>
        <w:t xml:space="preserve"> </w:t>
      </w:r>
      <w:r w:rsidR="00A14C2D" w:rsidRPr="00FD3CE5">
        <w:rPr>
          <w:rFonts w:cs="Arial"/>
          <w:sz w:val="22"/>
          <w:szCs w:val="22"/>
        </w:rPr>
        <w:t>premium to the individual’s risk profile.</w:t>
      </w:r>
      <w:r w:rsidR="00E84F46" w:rsidRPr="00FD3CE5">
        <w:rPr>
          <w:rFonts w:cs="Arial"/>
          <w:sz w:val="22"/>
          <w:szCs w:val="22"/>
        </w:rPr>
        <w:t xml:space="preserve"> </w:t>
      </w:r>
    </w:p>
    <w:p w:rsidR="006A7ECD" w:rsidRDefault="006A7ECD" w:rsidP="0085257A">
      <w:pPr>
        <w:autoSpaceDE w:val="0"/>
        <w:autoSpaceDN w:val="0"/>
        <w:adjustRightInd w:val="0"/>
        <w:jc w:val="left"/>
        <w:rPr>
          <w:rFonts w:cs="Arial"/>
          <w:sz w:val="22"/>
          <w:szCs w:val="22"/>
        </w:rPr>
      </w:pPr>
    </w:p>
    <w:p w:rsidR="007E1320" w:rsidRDefault="00E84F46" w:rsidP="0085257A">
      <w:pPr>
        <w:autoSpaceDE w:val="0"/>
        <w:autoSpaceDN w:val="0"/>
        <w:adjustRightInd w:val="0"/>
        <w:jc w:val="left"/>
        <w:rPr>
          <w:rFonts w:cs="Arial"/>
          <w:sz w:val="22"/>
          <w:szCs w:val="22"/>
        </w:rPr>
      </w:pPr>
      <w:r w:rsidRPr="00FD3CE5">
        <w:rPr>
          <w:rFonts w:cs="Arial"/>
          <w:sz w:val="22"/>
          <w:szCs w:val="22"/>
        </w:rPr>
        <w:t xml:space="preserve">“The </w:t>
      </w:r>
      <w:r w:rsidR="00114E27" w:rsidRPr="00FD3CE5">
        <w:rPr>
          <w:rFonts w:cs="Arial"/>
          <w:sz w:val="22"/>
          <w:szCs w:val="22"/>
        </w:rPr>
        <w:t>I</w:t>
      </w:r>
      <w:r w:rsidR="00FD3CE5">
        <w:rPr>
          <w:rFonts w:cs="Arial"/>
          <w:sz w:val="22"/>
          <w:szCs w:val="22"/>
        </w:rPr>
        <w:t xml:space="preserve">nternet </w:t>
      </w:r>
      <w:r w:rsidR="00114E27" w:rsidRPr="00FD3CE5">
        <w:rPr>
          <w:rFonts w:cs="Arial"/>
          <w:sz w:val="22"/>
          <w:szCs w:val="22"/>
        </w:rPr>
        <w:t>o</w:t>
      </w:r>
      <w:r w:rsidR="00FD3CE5">
        <w:rPr>
          <w:rFonts w:cs="Arial"/>
          <w:sz w:val="22"/>
          <w:szCs w:val="22"/>
        </w:rPr>
        <w:t>f Things</w:t>
      </w:r>
      <w:r w:rsidRPr="00FD3CE5">
        <w:rPr>
          <w:rFonts w:cs="Arial"/>
          <w:sz w:val="22"/>
          <w:szCs w:val="22"/>
        </w:rPr>
        <w:t xml:space="preserve"> </w:t>
      </w:r>
      <w:r w:rsidR="00D427AD">
        <w:rPr>
          <w:rFonts w:cs="Arial"/>
          <w:sz w:val="22"/>
          <w:szCs w:val="22"/>
        </w:rPr>
        <w:t>enables</w:t>
      </w:r>
      <w:r w:rsidR="00D427AD" w:rsidRPr="00FD3CE5">
        <w:rPr>
          <w:rFonts w:cs="Arial"/>
          <w:sz w:val="22"/>
          <w:szCs w:val="22"/>
        </w:rPr>
        <w:t xml:space="preserve"> </w:t>
      </w:r>
      <w:r w:rsidRPr="00FD3CE5">
        <w:rPr>
          <w:rFonts w:cs="Arial"/>
          <w:sz w:val="22"/>
          <w:szCs w:val="22"/>
        </w:rPr>
        <w:t xml:space="preserve">solutions that are </w:t>
      </w:r>
      <w:r w:rsidR="0085257A">
        <w:rPr>
          <w:rFonts w:cs="Arial"/>
          <w:sz w:val="22"/>
          <w:szCs w:val="22"/>
        </w:rPr>
        <w:t>optimis</w:t>
      </w:r>
      <w:r w:rsidR="00D427AD">
        <w:rPr>
          <w:rFonts w:cs="Arial"/>
          <w:sz w:val="22"/>
          <w:szCs w:val="22"/>
        </w:rPr>
        <w:t xml:space="preserve">ed for the </w:t>
      </w:r>
      <w:r w:rsidRPr="00FD3CE5">
        <w:rPr>
          <w:rFonts w:cs="Arial"/>
          <w:sz w:val="22"/>
          <w:szCs w:val="22"/>
        </w:rPr>
        <w:t>customer</w:t>
      </w:r>
      <w:r w:rsidR="00D427AD">
        <w:rPr>
          <w:rFonts w:cs="Arial"/>
          <w:sz w:val="22"/>
          <w:szCs w:val="22"/>
        </w:rPr>
        <w:t xml:space="preserve"> and enables new </w:t>
      </w:r>
      <w:r w:rsidR="009D0AD8">
        <w:rPr>
          <w:rFonts w:cs="Arial"/>
          <w:sz w:val="22"/>
          <w:szCs w:val="22"/>
        </w:rPr>
        <w:t xml:space="preserve">innovative </w:t>
      </w:r>
      <w:r w:rsidR="00D427AD">
        <w:rPr>
          <w:rFonts w:cs="Arial"/>
          <w:sz w:val="22"/>
          <w:szCs w:val="22"/>
        </w:rPr>
        <w:t>business models</w:t>
      </w:r>
      <w:r w:rsidR="009D0AD8">
        <w:rPr>
          <w:rFonts w:cs="Arial"/>
          <w:sz w:val="22"/>
          <w:szCs w:val="22"/>
        </w:rPr>
        <w:t xml:space="preserve">. This will allow companies to move away from blanket pricing to more tailored solutions </w:t>
      </w:r>
      <w:r w:rsidR="000B1F49">
        <w:rPr>
          <w:rFonts w:cs="Arial"/>
          <w:sz w:val="22"/>
          <w:szCs w:val="22"/>
        </w:rPr>
        <w:t>which</w:t>
      </w:r>
      <w:r w:rsidR="009D0AD8">
        <w:rPr>
          <w:rFonts w:cs="Arial"/>
          <w:sz w:val="22"/>
          <w:szCs w:val="22"/>
        </w:rPr>
        <w:t xml:space="preserve"> benefit both company and customers</w:t>
      </w:r>
      <w:r>
        <w:rPr>
          <w:rFonts w:cs="Arial"/>
          <w:sz w:val="22"/>
          <w:szCs w:val="22"/>
        </w:rPr>
        <w:t>,” said Mr Sondergaard.</w:t>
      </w:r>
    </w:p>
    <w:p w:rsidR="00FD3CE5" w:rsidRDefault="00FD3CE5" w:rsidP="0085257A">
      <w:pPr>
        <w:autoSpaceDE w:val="0"/>
        <w:autoSpaceDN w:val="0"/>
        <w:adjustRightInd w:val="0"/>
        <w:jc w:val="left"/>
        <w:rPr>
          <w:rFonts w:cs="Arial"/>
          <w:sz w:val="22"/>
          <w:szCs w:val="22"/>
        </w:rPr>
      </w:pPr>
    </w:p>
    <w:p w:rsidR="009129A3" w:rsidRDefault="009129A3" w:rsidP="0085257A">
      <w:pPr>
        <w:autoSpaceDE w:val="0"/>
        <w:autoSpaceDN w:val="0"/>
        <w:adjustRightInd w:val="0"/>
        <w:jc w:val="left"/>
        <w:rPr>
          <w:rFonts w:cs="Arial"/>
          <w:sz w:val="22"/>
          <w:szCs w:val="22"/>
        </w:rPr>
      </w:pPr>
      <w:r w:rsidRPr="00850C0D">
        <w:rPr>
          <w:rFonts w:cs="Arial"/>
          <w:sz w:val="22"/>
          <w:szCs w:val="22"/>
        </w:rPr>
        <w:t>The Internet of Everything</w:t>
      </w:r>
      <w:r w:rsidR="00B147C2">
        <w:rPr>
          <w:rFonts w:cs="Arial"/>
          <w:sz w:val="22"/>
          <w:szCs w:val="22"/>
        </w:rPr>
        <w:t xml:space="preserve"> </w:t>
      </w:r>
      <w:r w:rsidRPr="00850C0D">
        <w:rPr>
          <w:rFonts w:cs="Arial"/>
          <w:sz w:val="22"/>
          <w:szCs w:val="22"/>
        </w:rPr>
        <w:t>and the Nexus of Forces, which combine the physical world and the virtua</w:t>
      </w:r>
      <w:r>
        <w:rPr>
          <w:rFonts w:cs="Arial"/>
          <w:sz w:val="22"/>
          <w:szCs w:val="22"/>
        </w:rPr>
        <w:t>l</w:t>
      </w:r>
      <w:r w:rsidRPr="00850C0D">
        <w:rPr>
          <w:rFonts w:cs="Arial"/>
          <w:sz w:val="22"/>
          <w:szCs w:val="22"/>
        </w:rPr>
        <w:t xml:space="preserve">, will drive </w:t>
      </w:r>
      <w:r w:rsidRPr="00850C0D">
        <w:rPr>
          <w:rStyle w:val="annotate3"/>
          <w:rFonts w:cs="Arial"/>
          <w:sz w:val="22"/>
          <w:szCs w:val="22"/>
        </w:rPr>
        <w:t>organisations and their CIOs toward a</w:t>
      </w:r>
      <w:r w:rsidR="009D0AD8">
        <w:rPr>
          <w:rStyle w:val="annotate3"/>
          <w:rFonts w:cs="Arial"/>
          <w:sz w:val="22"/>
          <w:szCs w:val="22"/>
        </w:rPr>
        <w:t>n</w:t>
      </w:r>
      <w:r w:rsidR="002263CA">
        <w:rPr>
          <w:rStyle w:val="annotate3"/>
          <w:rFonts w:cs="Arial"/>
          <w:sz w:val="22"/>
          <w:szCs w:val="22"/>
        </w:rPr>
        <w:t xml:space="preserve"> all-embracing</w:t>
      </w:r>
      <w:r w:rsidRPr="00850C0D">
        <w:rPr>
          <w:rStyle w:val="annotate3"/>
          <w:rFonts w:cs="Arial"/>
          <w:sz w:val="22"/>
          <w:szCs w:val="22"/>
        </w:rPr>
        <w:t xml:space="preserve"> digital future. “</w:t>
      </w:r>
      <w:r w:rsidRPr="00850C0D">
        <w:rPr>
          <w:rFonts w:cs="Arial"/>
          <w:sz w:val="22"/>
          <w:szCs w:val="22"/>
        </w:rPr>
        <w:t>No matter what business or service organisations deliver today, digitalisation is changing it and becoming pervasive inside organisations,” said Mr Sondergaard</w:t>
      </w:r>
      <w:r w:rsidR="00211BB0">
        <w:rPr>
          <w:rFonts w:cs="Arial"/>
          <w:sz w:val="22"/>
          <w:szCs w:val="22"/>
        </w:rPr>
        <w:t>.</w:t>
      </w:r>
    </w:p>
    <w:p w:rsidR="00BE1C4B" w:rsidRDefault="00BE1C4B" w:rsidP="0085257A">
      <w:pPr>
        <w:autoSpaceDE w:val="0"/>
        <w:autoSpaceDN w:val="0"/>
        <w:adjustRightInd w:val="0"/>
        <w:jc w:val="left"/>
        <w:rPr>
          <w:rFonts w:cs="Arial"/>
          <w:sz w:val="22"/>
          <w:szCs w:val="22"/>
        </w:rPr>
      </w:pPr>
    </w:p>
    <w:p w:rsidR="00BE1C4B" w:rsidRDefault="00BE1C4B" w:rsidP="0085257A">
      <w:pPr>
        <w:autoSpaceDE w:val="0"/>
        <w:autoSpaceDN w:val="0"/>
        <w:adjustRightInd w:val="0"/>
        <w:jc w:val="left"/>
        <w:rPr>
          <w:rFonts w:cs="Arial"/>
          <w:sz w:val="22"/>
          <w:szCs w:val="22"/>
        </w:rPr>
      </w:pPr>
      <w:r>
        <w:rPr>
          <w:rFonts w:cs="Arial"/>
          <w:sz w:val="22"/>
          <w:szCs w:val="22"/>
        </w:rPr>
        <w:t xml:space="preserve">The Internet of Everything will re-invent industries at three levels: business process, business model, and business moment. </w:t>
      </w:r>
    </w:p>
    <w:p w:rsidR="00BE1C4B" w:rsidRDefault="00BE1C4B" w:rsidP="0085257A">
      <w:pPr>
        <w:autoSpaceDE w:val="0"/>
        <w:autoSpaceDN w:val="0"/>
        <w:adjustRightInd w:val="0"/>
        <w:jc w:val="left"/>
        <w:rPr>
          <w:rFonts w:cs="Arial"/>
          <w:sz w:val="22"/>
          <w:szCs w:val="22"/>
        </w:rPr>
      </w:pPr>
    </w:p>
    <w:p w:rsidR="00BE1C4B" w:rsidRDefault="009C5518" w:rsidP="0085257A">
      <w:pPr>
        <w:autoSpaceDE w:val="0"/>
        <w:autoSpaceDN w:val="0"/>
        <w:adjustRightInd w:val="0"/>
        <w:jc w:val="left"/>
        <w:rPr>
          <w:rFonts w:cs="Arial"/>
          <w:sz w:val="22"/>
          <w:szCs w:val="22"/>
        </w:rPr>
      </w:pPr>
      <w:r>
        <w:rPr>
          <w:rFonts w:cs="Arial"/>
          <w:sz w:val="22"/>
          <w:szCs w:val="22"/>
        </w:rPr>
        <w:t>“At the first level</w:t>
      </w:r>
      <w:r w:rsidR="004A78A7">
        <w:rPr>
          <w:rFonts w:cs="Arial"/>
          <w:sz w:val="22"/>
          <w:szCs w:val="22"/>
        </w:rPr>
        <w:t>,</w:t>
      </w:r>
      <w:r>
        <w:rPr>
          <w:rFonts w:cs="Arial"/>
          <w:sz w:val="22"/>
          <w:szCs w:val="22"/>
        </w:rPr>
        <w:t xml:space="preserve"> d</w:t>
      </w:r>
      <w:r w:rsidR="00BE1C4B">
        <w:rPr>
          <w:rFonts w:cs="Arial"/>
          <w:sz w:val="22"/>
          <w:szCs w:val="22"/>
        </w:rPr>
        <w:t xml:space="preserve">igital technology is improving our products, services and processes, our customer and constituent experiences, and the way we work in our </w:t>
      </w:r>
      <w:r w:rsidR="009F00C0">
        <w:rPr>
          <w:rFonts w:cs="Arial"/>
          <w:sz w:val="22"/>
          <w:szCs w:val="22"/>
        </w:rPr>
        <w:t>organisations</w:t>
      </w:r>
      <w:r w:rsidR="00211BB0">
        <w:rPr>
          <w:rFonts w:cs="Arial"/>
          <w:sz w:val="22"/>
          <w:szCs w:val="22"/>
        </w:rPr>
        <w:t xml:space="preserve"> and within our partner</w:t>
      </w:r>
      <w:r w:rsidR="002263CA">
        <w:rPr>
          <w:rFonts w:cs="Arial"/>
          <w:sz w:val="22"/>
          <w:szCs w:val="22"/>
        </w:rPr>
        <w:t>ships</w:t>
      </w:r>
      <w:r w:rsidR="00211BB0">
        <w:rPr>
          <w:rFonts w:cs="Arial"/>
          <w:sz w:val="22"/>
          <w:szCs w:val="22"/>
        </w:rPr>
        <w:t>,”</w:t>
      </w:r>
      <w:r w:rsidR="009008F3">
        <w:rPr>
          <w:rFonts w:cs="Arial"/>
          <w:sz w:val="22"/>
          <w:szCs w:val="22"/>
        </w:rPr>
        <w:t xml:space="preserve"> said</w:t>
      </w:r>
      <w:r w:rsidR="00211BB0">
        <w:rPr>
          <w:rFonts w:cs="Arial"/>
          <w:sz w:val="22"/>
          <w:szCs w:val="22"/>
        </w:rPr>
        <w:t xml:space="preserve"> Hung</w:t>
      </w:r>
      <w:r>
        <w:rPr>
          <w:rFonts w:cs="Arial"/>
          <w:sz w:val="22"/>
          <w:szCs w:val="22"/>
        </w:rPr>
        <w:t xml:space="preserve"> Le </w:t>
      </w:r>
      <w:r w:rsidR="00211BB0">
        <w:rPr>
          <w:rFonts w:cs="Arial"/>
          <w:sz w:val="22"/>
          <w:szCs w:val="22"/>
        </w:rPr>
        <w:t>Hong,</w:t>
      </w:r>
      <w:r w:rsidR="003A2980">
        <w:rPr>
          <w:rFonts w:cs="Arial"/>
          <w:sz w:val="22"/>
          <w:szCs w:val="22"/>
        </w:rPr>
        <w:t xml:space="preserve"> research vice president and Gartner Fellow</w:t>
      </w:r>
      <w:r w:rsidR="00BE1C4B">
        <w:rPr>
          <w:rFonts w:cs="Arial"/>
          <w:sz w:val="22"/>
          <w:szCs w:val="22"/>
        </w:rPr>
        <w:t>. “We do what we normally</w:t>
      </w:r>
      <w:r>
        <w:rPr>
          <w:rFonts w:cs="Arial"/>
          <w:sz w:val="22"/>
          <w:szCs w:val="22"/>
        </w:rPr>
        <w:t xml:space="preserve"> do, but digitalis</w:t>
      </w:r>
      <w:r w:rsidR="00BE1C4B">
        <w:rPr>
          <w:rFonts w:cs="Arial"/>
          <w:sz w:val="22"/>
          <w:szCs w:val="22"/>
        </w:rPr>
        <w:t>ation allows us to do it better or develop better products</w:t>
      </w:r>
      <w:r w:rsidR="001B38A6">
        <w:rPr>
          <w:rFonts w:cs="Arial"/>
          <w:sz w:val="22"/>
          <w:szCs w:val="22"/>
        </w:rPr>
        <w:t xml:space="preserve"> within our industry</w:t>
      </w:r>
      <w:r w:rsidR="00BE1C4B">
        <w:rPr>
          <w:rFonts w:cs="Arial"/>
          <w:sz w:val="22"/>
          <w:szCs w:val="22"/>
        </w:rPr>
        <w:t>.”</w:t>
      </w:r>
    </w:p>
    <w:p w:rsidR="009F00C0" w:rsidRDefault="009F00C0" w:rsidP="0085257A">
      <w:pPr>
        <w:autoSpaceDE w:val="0"/>
        <w:autoSpaceDN w:val="0"/>
        <w:adjustRightInd w:val="0"/>
        <w:jc w:val="left"/>
        <w:rPr>
          <w:rFonts w:cs="Arial"/>
          <w:sz w:val="22"/>
          <w:szCs w:val="22"/>
        </w:rPr>
      </w:pPr>
    </w:p>
    <w:p w:rsidR="001B38A6" w:rsidRDefault="004A78A7" w:rsidP="0085257A">
      <w:pPr>
        <w:autoSpaceDE w:val="0"/>
        <w:autoSpaceDN w:val="0"/>
        <w:adjustRightInd w:val="0"/>
        <w:jc w:val="left"/>
        <w:rPr>
          <w:rFonts w:cs="Arial"/>
          <w:sz w:val="22"/>
          <w:szCs w:val="22"/>
        </w:rPr>
      </w:pPr>
      <w:r>
        <w:rPr>
          <w:rFonts w:cs="Arial"/>
          <w:sz w:val="22"/>
          <w:szCs w:val="22"/>
        </w:rPr>
        <w:t>As companies digitali</w:t>
      </w:r>
      <w:r w:rsidR="001B38A6">
        <w:rPr>
          <w:rFonts w:cs="Arial"/>
          <w:sz w:val="22"/>
          <w:szCs w:val="22"/>
        </w:rPr>
        <w:t>se products and process, completely new ways of doing business in industries emerge. Gartner analysts expect more transformational changes as digital</w:t>
      </w:r>
      <w:r w:rsidR="002263CA">
        <w:rPr>
          <w:rFonts w:cs="Arial"/>
          <w:sz w:val="22"/>
          <w:szCs w:val="22"/>
        </w:rPr>
        <w:t>isation</w:t>
      </w:r>
      <w:r w:rsidR="001B38A6">
        <w:rPr>
          <w:rFonts w:cs="Arial"/>
          <w:sz w:val="22"/>
          <w:szCs w:val="22"/>
        </w:rPr>
        <w:t xml:space="preserve"> re-invents industries </w:t>
      </w:r>
      <w:r w:rsidR="002263CA">
        <w:rPr>
          <w:rFonts w:cs="Arial"/>
          <w:sz w:val="22"/>
          <w:szCs w:val="22"/>
        </w:rPr>
        <w:t xml:space="preserve">at </w:t>
      </w:r>
      <w:r w:rsidR="001B38A6">
        <w:rPr>
          <w:rFonts w:cs="Arial"/>
          <w:sz w:val="22"/>
          <w:szCs w:val="22"/>
        </w:rPr>
        <w:t xml:space="preserve">the </w:t>
      </w:r>
      <w:r w:rsidR="003A2980">
        <w:rPr>
          <w:rFonts w:cs="Arial"/>
          <w:sz w:val="22"/>
          <w:szCs w:val="22"/>
        </w:rPr>
        <w:t xml:space="preserve">business model level. </w:t>
      </w:r>
      <w:r w:rsidR="001B38A6">
        <w:rPr>
          <w:rFonts w:cs="Arial"/>
          <w:sz w:val="22"/>
          <w:szCs w:val="22"/>
        </w:rPr>
        <w:t>Mr Le Hong gave the examples of Nike, playing on the edge of the healthcare industry with its connected sporting clothes and gear, and Google having a visible pre</w:t>
      </w:r>
      <w:r w:rsidR="0018777F">
        <w:rPr>
          <w:rFonts w:cs="Arial"/>
          <w:sz w:val="22"/>
          <w:szCs w:val="22"/>
        </w:rPr>
        <w:t>sence in autonomous vehicles. “These</w:t>
      </w:r>
      <w:r w:rsidR="001B38A6">
        <w:rPr>
          <w:rFonts w:cs="Arial"/>
          <w:sz w:val="22"/>
          <w:szCs w:val="22"/>
        </w:rPr>
        <w:t xml:space="preserve"> or</w:t>
      </w:r>
      <w:r w:rsidR="0018777F">
        <w:rPr>
          <w:rFonts w:cs="Arial"/>
          <w:sz w:val="22"/>
          <w:szCs w:val="22"/>
        </w:rPr>
        <w:t>ganisations</w:t>
      </w:r>
      <w:r w:rsidR="001B38A6">
        <w:rPr>
          <w:rFonts w:cs="Arial"/>
          <w:sz w:val="22"/>
          <w:szCs w:val="22"/>
        </w:rPr>
        <w:t xml:space="preserve"> had no business in </w:t>
      </w:r>
      <w:r w:rsidR="0018777F">
        <w:rPr>
          <w:rFonts w:cs="Arial"/>
          <w:sz w:val="22"/>
          <w:szCs w:val="22"/>
        </w:rPr>
        <w:t>your</w:t>
      </w:r>
      <w:r w:rsidR="001B38A6">
        <w:rPr>
          <w:rFonts w:cs="Arial"/>
          <w:sz w:val="22"/>
          <w:szCs w:val="22"/>
        </w:rPr>
        <w:t xml:space="preserve"> </w:t>
      </w:r>
      <w:r w:rsidR="0018777F">
        <w:rPr>
          <w:rFonts w:cs="Arial"/>
          <w:sz w:val="22"/>
          <w:szCs w:val="22"/>
        </w:rPr>
        <w:t>industry</w:t>
      </w:r>
      <w:r w:rsidR="001B38A6">
        <w:rPr>
          <w:rFonts w:cs="Arial"/>
          <w:sz w:val="22"/>
          <w:szCs w:val="22"/>
        </w:rPr>
        <w:t xml:space="preserve">, and are now </w:t>
      </w:r>
      <w:r w:rsidR="002263CA">
        <w:rPr>
          <w:rFonts w:cs="Arial"/>
          <w:sz w:val="22"/>
          <w:szCs w:val="22"/>
        </w:rPr>
        <w:t>re-inventing them</w:t>
      </w:r>
      <w:r w:rsidR="0018777F">
        <w:rPr>
          <w:rFonts w:cs="Arial"/>
          <w:sz w:val="22"/>
          <w:szCs w:val="22"/>
        </w:rPr>
        <w:t>,” said Mr Le Hong</w:t>
      </w:r>
      <w:r w:rsidR="001B38A6">
        <w:rPr>
          <w:rFonts w:cs="Arial"/>
          <w:sz w:val="22"/>
          <w:szCs w:val="22"/>
        </w:rPr>
        <w:t xml:space="preserve">. </w:t>
      </w:r>
    </w:p>
    <w:p w:rsidR="001B38A6" w:rsidRDefault="001B38A6" w:rsidP="0085257A">
      <w:pPr>
        <w:autoSpaceDE w:val="0"/>
        <w:autoSpaceDN w:val="0"/>
        <w:adjustRightInd w:val="0"/>
        <w:jc w:val="left"/>
        <w:rPr>
          <w:rFonts w:cs="Arial"/>
          <w:sz w:val="22"/>
          <w:szCs w:val="22"/>
        </w:rPr>
      </w:pPr>
    </w:p>
    <w:p w:rsidR="009F00C0" w:rsidRDefault="009F00C0" w:rsidP="0085257A">
      <w:pPr>
        <w:autoSpaceDE w:val="0"/>
        <w:autoSpaceDN w:val="0"/>
        <w:adjustRightInd w:val="0"/>
        <w:jc w:val="left"/>
        <w:rPr>
          <w:rFonts w:cs="Arial"/>
          <w:sz w:val="22"/>
          <w:szCs w:val="22"/>
        </w:rPr>
      </w:pPr>
      <w:r>
        <w:rPr>
          <w:rFonts w:cs="Arial"/>
          <w:sz w:val="22"/>
          <w:szCs w:val="22"/>
        </w:rPr>
        <w:t xml:space="preserve">The third level of digital re-invention is created by the need to compete with unprecedented business velocity and agility. Gartner calls this the “business moment.” </w:t>
      </w:r>
    </w:p>
    <w:p w:rsidR="009F00C0" w:rsidRDefault="009F00C0" w:rsidP="0085257A">
      <w:pPr>
        <w:autoSpaceDE w:val="0"/>
        <w:autoSpaceDN w:val="0"/>
        <w:adjustRightInd w:val="0"/>
        <w:jc w:val="left"/>
        <w:rPr>
          <w:rFonts w:cs="Arial"/>
          <w:sz w:val="22"/>
          <w:szCs w:val="22"/>
        </w:rPr>
      </w:pPr>
    </w:p>
    <w:p w:rsidR="00E52BFC" w:rsidRDefault="009F00C0" w:rsidP="0085257A">
      <w:pPr>
        <w:autoSpaceDE w:val="0"/>
        <w:autoSpaceDN w:val="0"/>
        <w:adjustRightInd w:val="0"/>
        <w:jc w:val="left"/>
        <w:rPr>
          <w:rFonts w:cs="Arial"/>
          <w:sz w:val="22"/>
          <w:szCs w:val="22"/>
        </w:rPr>
      </w:pPr>
      <w:r>
        <w:rPr>
          <w:rFonts w:cs="Arial"/>
          <w:sz w:val="22"/>
          <w:szCs w:val="22"/>
        </w:rPr>
        <w:t>Mr LeHong used the example of large hotel chains such as Starwood, Hilton, and Hyatt hotels that keep competing against first wave of digital business models from the e-commerce era from sites such as Hotels.com</w:t>
      </w:r>
      <w:r w:rsidR="009008F3">
        <w:rPr>
          <w:rFonts w:cs="Arial"/>
          <w:sz w:val="22"/>
          <w:szCs w:val="22"/>
        </w:rPr>
        <w:t xml:space="preserve">. </w:t>
      </w:r>
      <w:r>
        <w:rPr>
          <w:rFonts w:cs="Arial"/>
          <w:sz w:val="22"/>
          <w:szCs w:val="22"/>
        </w:rPr>
        <w:t>However, the new digital business model created by companies such as AirBnB is causing these hotel chains to compete against an expanding inventory of rooms, not in other hotels, but in their customer’s own homes</w:t>
      </w:r>
      <w:r w:rsidR="004A78A7">
        <w:rPr>
          <w:rFonts w:cs="Arial"/>
          <w:sz w:val="22"/>
          <w:szCs w:val="22"/>
        </w:rPr>
        <w:t xml:space="preserve">. </w:t>
      </w:r>
    </w:p>
    <w:p w:rsidR="00E52BFC" w:rsidRDefault="00E52BFC" w:rsidP="0085257A">
      <w:pPr>
        <w:autoSpaceDE w:val="0"/>
        <w:autoSpaceDN w:val="0"/>
        <w:adjustRightInd w:val="0"/>
        <w:jc w:val="left"/>
        <w:rPr>
          <w:rFonts w:cs="Arial"/>
          <w:sz w:val="22"/>
          <w:szCs w:val="22"/>
        </w:rPr>
      </w:pPr>
    </w:p>
    <w:p w:rsidR="009F00C0" w:rsidRDefault="004A78A7" w:rsidP="0085257A">
      <w:pPr>
        <w:autoSpaceDE w:val="0"/>
        <w:autoSpaceDN w:val="0"/>
        <w:adjustRightInd w:val="0"/>
        <w:jc w:val="left"/>
        <w:rPr>
          <w:rFonts w:cs="Arial"/>
          <w:sz w:val="22"/>
          <w:szCs w:val="22"/>
        </w:rPr>
      </w:pPr>
      <w:r>
        <w:rPr>
          <w:rFonts w:cs="Arial"/>
          <w:sz w:val="22"/>
          <w:szCs w:val="22"/>
        </w:rPr>
        <w:t>“The source and inventory of room changes every single night – creating competition at the business moment level</w:t>
      </w:r>
      <w:r w:rsidR="00E52BFC">
        <w:rPr>
          <w:rFonts w:cs="Arial"/>
          <w:sz w:val="22"/>
          <w:szCs w:val="22"/>
        </w:rPr>
        <w:t>,</w:t>
      </w:r>
      <w:r>
        <w:rPr>
          <w:rFonts w:cs="Arial"/>
          <w:sz w:val="22"/>
          <w:szCs w:val="22"/>
        </w:rPr>
        <w:t>”</w:t>
      </w:r>
      <w:r w:rsidR="00E52BFC">
        <w:rPr>
          <w:rFonts w:cs="Arial"/>
          <w:sz w:val="22"/>
          <w:szCs w:val="22"/>
        </w:rPr>
        <w:t xml:space="preserve"> Mr LeHong said. </w:t>
      </w:r>
      <w:r w:rsidR="009F00C0">
        <w:rPr>
          <w:rFonts w:cs="Arial"/>
          <w:sz w:val="22"/>
          <w:szCs w:val="22"/>
        </w:rPr>
        <w:t>“A ‘business moment’ can come from nowhere, yet are increasingly everywhere, and are almost never the same in product, time frame or competitor</w:t>
      </w:r>
      <w:r w:rsidR="00E52BFC">
        <w:rPr>
          <w:rFonts w:cs="Arial"/>
          <w:sz w:val="22"/>
          <w:szCs w:val="22"/>
        </w:rPr>
        <w:t>.</w:t>
      </w:r>
      <w:r w:rsidR="009F00C0">
        <w:rPr>
          <w:rFonts w:cs="Arial"/>
          <w:sz w:val="22"/>
          <w:szCs w:val="22"/>
        </w:rPr>
        <w:t>”</w:t>
      </w:r>
    </w:p>
    <w:p w:rsidR="00A46726" w:rsidRDefault="00A46726" w:rsidP="0085257A">
      <w:pPr>
        <w:autoSpaceDE w:val="0"/>
        <w:autoSpaceDN w:val="0"/>
        <w:adjustRightInd w:val="0"/>
        <w:jc w:val="left"/>
        <w:rPr>
          <w:rFonts w:cs="Arial"/>
          <w:sz w:val="22"/>
          <w:szCs w:val="22"/>
        </w:rPr>
      </w:pPr>
    </w:p>
    <w:p w:rsidR="002315A5" w:rsidRDefault="002315A5" w:rsidP="0085257A">
      <w:pPr>
        <w:autoSpaceDE w:val="0"/>
        <w:autoSpaceDN w:val="0"/>
        <w:adjustRightInd w:val="0"/>
        <w:jc w:val="left"/>
        <w:rPr>
          <w:rFonts w:cs="Arial"/>
          <w:sz w:val="22"/>
          <w:szCs w:val="22"/>
        </w:rPr>
      </w:pPr>
      <w:r>
        <w:rPr>
          <w:rFonts w:cs="Arial"/>
          <w:sz w:val="22"/>
          <w:szCs w:val="22"/>
        </w:rPr>
        <w:t>The Internet of Things will create tens of millions of new objects and sensors</w:t>
      </w:r>
      <w:r w:rsidR="00515517">
        <w:rPr>
          <w:rFonts w:cs="Arial"/>
          <w:sz w:val="22"/>
          <w:szCs w:val="22"/>
        </w:rPr>
        <w:t>,</w:t>
      </w:r>
      <w:r>
        <w:rPr>
          <w:rFonts w:cs="Arial"/>
          <w:sz w:val="22"/>
          <w:szCs w:val="22"/>
        </w:rPr>
        <w:t xml:space="preserve"> all generating real-time data. “Data is money,” said Nick Jones,</w:t>
      </w:r>
      <w:r w:rsidR="003A2980">
        <w:rPr>
          <w:rFonts w:cs="Arial"/>
          <w:sz w:val="22"/>
          <w:szCs w:val="22"/>
        </w:rPr>
        <w:t xml:space="preserve"> research</w:t>
      </w:r>
      <w:r>
        <w:rPr>
          <w:rFonts w:cs="Arial"/>
          <w:sz w:val="22"/>
          <w:szCs w:val="22"/>
        </w:rPr>
        <w:t xml:space="preserve"> </w:t>
      </w:r>
      <w:r w:rsidR="003A2980">
        <w:rPr>
          <w:rFonts w:cs="Arial"/>
          <w:sz w:val="22"/>
          <w:szCs w:val="22"/>
        </w:rPr>
        <w:t>vice president and distinguished analyst</w:t>
      </w:r>
      <w:r>
        <w:rPr>
          <w:rFonts w:cs="Arial"/>
          <w:sz w:val="22"/>
          <w:szCs w:val="22"/>
        </w:rPr>
        <w:t xml:space="preserve"> at Gartner. </w:t>
      </w:r>
      <w:r w:rsidR="00E52BFC">
        <w:rPr>
          <w:rFonts w:cs="Arial"/>
          <w:sz w:val="22"/>
          <w:szCs w:val="22"/>
        </w:rPr>
        <w:t>“</w:t>
      </w:r>
      <w:r>
        <w:rPr>
          <w:rFonts w:cs="Arial"/>
          <w:sz w:val="22"/>
          <w:szCs w:val="22"/>
        </w:rPr>
        <w:t>Businesses will need big data and storage technologies to collect, analyse and store t</w:t>
      </w:r>
      <w:r w:rsidR="0018777F">
        <w:rPr>
          <w:rFonts w:cs="Arial"/>
          <w:sz w:val="22"/>
          <w:szCs w:val="22"/>
        </w:rPr>
        <w:t>he sheer volume of information. Furthermore</w:t>
      </w:r>
      <w:r>
        <w:rPr>
          <w:rFonts w:cs="Arial"/>
          <w:sz w:val="22"/>
          <w:szCs w:val="22"/>
        </w:rPr>
        <w:t>,</w:t>
      </w:r>
      <w:r w:rsidR="00FA7EFD">
        <w:rPr>
          <w:rFonts w:cs="Arial"/>
          <w:sz w:val="22"/>
          <w:szCs w:val="22"/>
        </w:rPr>
        <w:t xml:space="preserve"> to turn data into money </w:t>
      </w:r>
      <w:r w:rsidR="00A46726">
        <w:rPr>
          <w:rFonts w:cs="Arial"/>
          <w:sz w:val="22"/>
          <w:szCs w:val="22"/>
        </w:rPr>
        <w:t xml:space="preserve">business and IT leaders will need decisions. As </w:t>
      </w:r>
      <w:r w:rsidR="00FA7EFD">
        <w:rPr>
          <w:rFonts w:cs="Arial"/>
          <w:sz w:val="22"/>
          <w:szCs w:val="22"/>
        </w:rPr>
        <w:t>they won’t have the time or the capacity</w:t>
      </w:r>
      <w:r w:rsidR="00A46726">
        <w:rPr>
          <w:rFonts w:cs="Arial"/>
          <w:sz w:val="22"/>
          <w:szCs w:val="22"/>
        </w:rPr>
        <w:t xml:space="preserve"> to make all the decisions themselves they will need processing power. Computers can make sophisticated decisions based on data and knowledge, and they can communicate those decisions in our native language. To succeed at the pace of a digital world, you’ll have to allow them to do so</w:t>
      </w:r>
      <w:r w:rsidR="00E52BFC">
        <w:rPr>
          <w:rFonts w:cs="Arial"/>
          <w:sz w:val="22"/>
          <w:szCs w:val="22"/>
        </w:rPr>
        <w:t>.</w:t>
      </w:r>
      <w:r w:rsidR="00A46726">
        <w:rPr>
          <w:rFonts w:cs="Arial"/>
          <w:sz w:val="22"/>
          <w:szCs w:val="22"/>
        </w:rPr>
        <w:t xml:space="preserve">” </w:t>
      </w:r>
    </w:p>
    <w:p w:rsidR="00BF5820" w:rsidRDefault="00BF5820" w:rsidP="0085257A">
      <w:pPr>
        <w:autoSpaceDE w:val="0"/>
        <w:autoSpaceDN w:val="0"/>
        <w:adjustRightInd w:val="0"/>
        <w:jc w:val="left"/>
        <w:rPr>
          <w:rFonts w:cs="Arial"/>
          <w:sz w:val="22"/>
          <w:szCs w:val="22"/>
        </w:rPr>
      </w:pPr>
    </w:p>
    <w:p w:rsidR="00EF496C" w:rsidRDefault="00EF496C" w:rsidP="0085257A">
      <w:pPr>
        <w:autoSpaceDE w:val="0"/>
        <w:autoSpaceDN w:val="0"/>
        <w:adjustRightInd w:val="0"/>
        <w:jc w:val="left"/>
        <w:rPr>
          <w:rFonts w:cs="Arial"/>
          <w:sz w:val="22"/>
          <w:szCs w:val="22"/>
        </w:rPr>
      </w:pPr>
      <w:r>
        <w:rPr>
          <w:rFonts w:cs="Arial"/>
          <w:sz w:val="22"/>
          <w:szCs w:val="22"/>
        </w:rPr>
        <w:t>Compared to where organisations were a year or two ago most CIOs have made significant progress on embracing digitalisation, yet nearly half of CIOs said that they are not ready to meet the digital challenge</w:t>
      </w:r>
      <w:r w:rsidR="003A2980">
        <w:rPr>
          <w:rFonts w:cs="Arial"/>
          <w:sz w:val="22"/>
          <w:szCs w:val="22"/>
        </w:rPr>
        <w:t>.</w:t>
      </w:r>
      <w:r>
        <w:rPr>
          <w:rFonts w:cs="Arial"/>
          <w:sz w:val="22"/>
          <w:szCs w:val="22"/>
        </w:rPr>
        <w:t xml:space="preserve"> </w:t>
      </w:r>
    </w:p>
    <w:p w:rsidR="00EF496C" w:rsidRDefault="00EF496C" w:rsidP="0085257A">
      <w:pPr>
        <w:autoSpaceDE w:val="0"/>
        <w:autoSpaceDN w:val="0"/>
        <w:adjustRightInd w:val="0"/>
        <w:jc w:val="left"/>
        <w:rPr>
          <w:rFonts w:cs="Arial"/>
          <w:sz w:val="22"/>
          <w:szCs w:val="22"/>
        </w:rPr>
      </w:pPr>
    </w:p>
    <w:p w:rsidR="00EF496C" w:rsidRDefault="00E62D3B" w:rsidP="0085257A">
      <w:pPr>
        <w:autoSpaceDE w:val="0"/>
        <w:autoSpaceDN w:val="0"/>
        <w:adjustRightInd w:val="0"/>
        <w:jc w:val="left"/>
        <w:rPr>
          <w:rFonts w:cs="Arial"/>
          <w:sz w:val="22"/>
          <w:szCs w:val="22"/>
        </w:rPr>
      </w:pPr>
      <w:r>
        <w:rPr>
          <w:rFonts w:cs="Arial"/>
          <w:sz w:val="22"/>
          <w:szCs w:val="22"/>
        </w:rPr>
        <w:t>“Now that digital is embedded in everything we do,</w:t>
      </w:r>
      <w:r w:rsidR="004A78A7">
        <w:rPr>
          <w:rFonts w:cs="Arial"/>
          <w:sz w:val="22"/>
          <w:szCs w:val="22"/>
        </w:rPr>
        <w:t xml:space="preserve"> every</w:t>
      </w:r>
      <w:r>
        <w:rPr>
          <w:rFonts w:cs="Arial"/>
          <w:sz w:val="22"/>
          <w:szCs w:val="22"/>
        </w:rPr>
        <w:t xml:space="preserve"> business needs its own flavour of digital strategy.</w:t>
      </w:r>
      <w:r w:rsidRPr="00E62D3B">
        <w:rPr>
          <w:rFonts w:cs="Arial"/>
          <w:sz w:val="22"/>
          <w:szCs w:val="22"/>
        </w:rPr>
        <w:t xml:space="preserve"> </w:t>
      </w:r>
      <w:r>
        <w:rPr>
          <w:rFonts w:cs="Arial"/>
          <w:sz w:val="22"/>
          <w:szCs w:val="22"/>
        </w:rPr>
        <w:t>Vanilla is off the menu,” said Dave Aron</w:t>
      </w:r>
      <w:r w:rsidR="0018777F">
        <w:rPr>
          <w:rFonts w:cs="Arial"/>
          <w:sz w:val="22"/>
          <w:szCs w:val="22"/>
        </w:rPr>
        <w:t xml:space="preserve">, </w:t>
      </w:r>
      <w:r w:rsidR="003A2980">
        <w:rPr>
          <w:rFonts w:cs="Arial"/>
          <w:sz w:val="22"/>
          <w:szCs w:val="22"/>
        </w:rPr>
        <w:t>research</w:t>
      </w:r>
      <w:r w:rsidR="009008F3">
        <w:rPr>
          <w:rFonts w:cs="Arial"/>
          <w:sz w:val="22"/>
          <w:szCs w:val="22"/>
        </w:rPr>
        <w:t xml:space="preserve"> </w:t>
      </w:r>
      <w:r w:rsidR="003A2980">
        <w:rPr>
          <w:rFonts w:cs="Arial"/>
          <w:sz w:val="22"/>
          <w:szCs w:val="22"/>
        </w:rPr>
        <w:t>vice president and</w:t>
      </w:r>
      <w:r>
        <w:rPr>
          <w:rFonts w:cs="Arial"/>
          <w:sz w:val="22"/>
          <w:szCs w:val="22"/>
        </w:rPr>
        <w:t xml:space="preserve"> Gartner</w:t>
      </w:r>
      <w:r w:rsidR="003A2980">
        <w:rPr>
          <w:rFonts w:cs="Arial"/>
          <w:sz w:val="22"/>
          <w:szCs w:val="22"/>
        </w:rPr>
        <w:t xml:space="preserve"> Fellow</w:t>
      </w:r>
      <w:r>
        <w:rPr>
          <w:rFonts w:cs="Arial"/>
          <w:sz w:val="22"/>
          <w:szCs w:val="22"/>
        </w:rPr>
        <w:t>. “</w:t>
      </w:r>
      <w:r w:rsidR="00A06EBB">
        <w:rPr>
          <w:rFonts w:cs="Arial"/>
          <w:sz w:val="22"/>
          <w:szCs w:val="22"/>
        </w:rPr>
        <w:t xml:space="preserve">Digital is not an option, not an add-on, and not an </w:t>
      </w:r>
      <w:r w:rsidR="00BF5820">
        <w:rPr>
          <w:rFonts w:cs="Arial"/>
          <w:sz w:val="22"/>
          <w:szCs w:val="22"/>
        </w:rPr>
        <w:t>afterthought;</w:t>
      </w:r>
      <w:r w:rsidR="00A06EBB">
        <w:rPr>
          <w:rFonts w:cs="Arial"/>
          <w:sz w:val="22"/>
          <w:szCs w:val="22"/>
        </w:rPr>
        <w:t xml:space="preserve"> it is the new reality that requires a </w:t>
      </w:r>
      <w:r w:rsidR="003A2980">
        <w:rPr>
          <w:rFonts w:cs="Arial"/>
          <w:sz w:val="22"/>
          <w:szCs w:val="22"/>
        </w:rPr>
        <w:t>comprehensive</w:t>
      </w:r>
      <w:r w:rsidR="00A06EBB">
        <w:rPr>
          <w:rFonts w:cs="Arial"/>
          <w:sz w:val="22"/>
          <w:szCs w:val="22"/>
        </w:rPr>
        <w:t xml:space="preserve"> digital leadership.”</w:t>
      </w:r>
    </w:p>
    <w:p w:rsidR="00E62D3B" w:rsidRDefault="00E62D3B" w:rsidP="0085257A">
      <w:pPr>
        <w:autoSpaceDE w:val="0"/>
        <w:autoSpaceDN w:val="0"/>
        <w:adjustRightInd w:val="0"/>
        <w:jc w:val="left"/>
        <w:rPr>
          <w:rFonts w:cs="Arial"/>
          <w:sz w:val="22"/>
          <w:szCs w:val="22"/>
        </w:rPr>
      </w:pPr>
    </w:p>
    <w:p w:rsidR="00936690" w:rsidRDefault="00A06EBB" w:rsidP="0085257A">
      <w:pPr>
        <w:autoSpaceDE w:val="0"/>
        <w:autoSpaceDN w:val="0"/>
        <w:adjustRightInd w:val="0"/>
        <w:jc w:val="left"/>
        <w:rPr>
          <w:rFonts w:cs="Arial"/>
          <w:sz w:val="22"/>
          <w:szCs w:val="22"/>
        </w:rPr>
      </w:pPr>
      <w:r>
        <w:rPr>
          <w:rFonts w:cs="Arial"/>
          <w:sz w:val="22"/>
          <w:szCs w:val="22"/>
        </w:rPr>
        <w:t>Business needs</w:t>
      </w:r>
      <w:r w:rsidR="004A78A7">
        <w:rPr>
          <w:rFonts w:cs="Arial"/>
          <w:sz w:val="22"/>
          <w:szCs w:val="22"/>
        </w:rPr>
        <w:t xml:space="preserve"> digital</w:t>
      </w:r>
      <w:r>
        <w:rPr>
          <w:rFonts w:cs="Arial"/>
          <w:sz w:val="22"/>
          <w:szCs w:val="22"/>
        </w:rPr>
        <w:t xml:space="preserve"> leadership that </w:t>
      </w:r>
      <w:r w:rsidR="00515517">
        <w:rPr>
          <w:rFonts w:cs="Arial"/>
          <w:sz w:val="22"/>
          <w:szCs w:val="22"/>
        </w:rPr>
        <w:t xml:space="preserve">can recognise </w:t>
      </w:r>
      <w:r>
        <w:rPr>
          <w:rFonts w:cs="Arial"/>
          <w:sz w:val="22"/>
          <w:szCs w:val="22"/>
        </w:rPr>
        <w:t xml:space="preserve">the </w:t>
      </w:r>
      <w:r w:rsidR="00515517">
        <w:rPr>
          <w:rFonts w:cs="Arial"/>
          <w:sz w:val="22"/>
          <w:szCs w:val="22"/>
        </w:rPr>
        <w:t xml:space="preserve">huge </w:t>
      </w:r>
      <w:r>
        <w:rPr>
          <w:rFonts w:cs="Arial"/>
          <w:sz w:val="22"/>
          <w:szCs w:val="22"/>
        </w:rPr>
        <w:t xml:space="preserve">opportunities </w:t>
      </w:r>
      <w:r w:rsidR="00515517">
        <w:rPr>
          <w:rFonts w:cs="Arial"/>
          <w:sz w:val="22"/>
          <w:szCs w:val="22"/>
        </w:rPr>
        <w:t>in shifting business models</w:t>
      </w:r>
      <w:r w:rsidR="0018777F">
        <w:rPr>
          <w:rFonts w:cs="Arial"/>
          <w:sz w:val="22"/>
          <w:szCs w:val="22"/>
        </w:rPr>
        <w:t>; l</w:t>
      </w:r>
      <w:r w:rsidR="00BF5820">
        <w:rPr>
          <w:rFonts w:cs="Arial"/>
          <w:sz w:val="22"/>
          <w:szCs w:val="22"/>
        </w:rPr>
        <w:t>eadership</w:t>
      </w:r>
      <w:r>
        <w:rPr>
          <w:rFonts w:cs="Arial"/>
          <w:sz w:val="22"/>
          <w:szCs w:val="22"/>
        </w:rPr>
        <w:t xml:space="preserve"> that can create the freedom and agili</w:t>
      </w:r>
      <w:r w:rsidR="00BF5820">
        <w:rPr>
          <w:rFonts w:cs="Arial"/>
          <w:sz w:val="22"/>
          <w:szCs w:val="22"/>
        </w:rPr>
        <w:t xml:space="preserve">ty to capture business moments, and </w:t>
      </w:r>
      <w:r w:rsidR="00515517">
        <w:rPr>
          <w:rFonts w:cs="Arial"/>
          <w:sz w:val="22"/>
          <w:szCs w:val="22"/>
        </w:rPr>
        <w:t xml:space="preserve">leadership that </w:t>
      </w:r>
      <w:r w:rsidR="00BF5820">
        <w:rPr>
          <w:rFonts w:cs="Arial"/>
          <w:sz w:val="22"/>
          <w:szCs w:val="22"/>
        </w:rPr>
        <w:t>extends itself beyond company boundaries to guide and shape the ecosystem. “Just like with the strategy, the flavour of digital leadership is not vanilla,” said Mr Aron. “CIOs must</w:t>
      </w:r>
      <w:r w:rsidR="00936690">
        <w:rPr>
          <w:rFonts w:cs="Arial"/>
          <w:sz w:val="22"/>
          <w:szCs w:val="22"/>
        </w:rPr>
        <w:t xml:space="preserve"> explore, adapt and embrace the new digital realities. They </w:t>
      </w:r>
      <w:r w:rsidR="00515517">
        <w:rPr>
          <w:rFonts w:cs="Arial"/>
          <w:sz w:val="22"/>
          <w:szCs w:val="22"/>
        </w:rPr>
        <w:t>must</w:t>
      </w:r>
      <w:r w:rsidR="00A852B0">
        <w:rPr>
          <w:rFonts w:cs="Arial"/>
          <w:sz w:val="22"/>
          <w:szCs w:val="22"/>
        </w:rPr>
        <w:t xml:space="preserve"> be fearless d</w:t>
      </w:r>
      <w:r w:rsidR="00BF5820">
        <w:rPr>
          <w:rFonts w:cs="Arial"/>
          <w:sz w:val="22"/>
          <w:szCs w:val="22"/>
        </w:rPr>
        <w:t>igital leaders.”</w:t>
      </w:r>
    </w:p>
    <w:p w:rsidR="00CC634B" w:rsidRDefault="00CC634B" w:rsidP="0085257A">
      <w:pPr>
        <w:autoSpaceDE w:val="0"/>
        <w:autoSpaceDN w:val="0"/>
        <w:adjustRightInd w:val="0"/>
        <w:jc w:val="left"/>
        <w:rPr>
          <w:rFonts w:cs="Arial"/>
          <w:sz w:val="22"/>
          <w:szCs w:val="22"/>
        </w:rPr>
      </w:pPr>
    </w:p>
    <w:p w:rsidR="00CC634B" w:rsidRPr="00DD74E4" w:rsidRDefault="00CC634B" w:rsidP="0085257A">
      <w:pPr>
        <w:autoSpaceDE w:val="0"/>
        <w:autoSpaceDN w:val="0"/>
        <w:adjustRightInd w:val="0"/>
        <w:jc w:val="left"/>
        <w:rPr>
          <w:rFonts w:cs="Arial"/>
          <w:sz w:val="22"/>
          <w:szCs w:val="22"/>
        </w:rPr>
      </w:pPr>
      <w:r w:rsidRPr="00DD74E4">
        <w:rPr>
          <w:rFonts w:cs="Arial"/>
          <w:b/>
          <w:sz w:val="22"/>
          <w:szCs w:val="22"/>
        </w:rPr>
        <w:t>Note for editors:</w:t>
      </w:r>
      <w:r>
        <w:rPr>
          <w:rFonts w:cs="Arial"/>
          <w:sz w:val="22"/>
          <w:szCs w:val="22"/>
        </w:rPr>
        <w:br/>
      </w:r>
      <w:r w:rsidRPr="00DD74E4">
        <w:rPr>
          <w:rFonts w:cs="Arial"/>
          <w:sz w:val="22"/>
          <w:szCs w:val="22"/>
        </w:rPr>
        <w:t>*</w:t>
      </w:r>
      <w:r w:rsidR="00DD74E4" w:rsidRPr="00DD74E4">
        <w:rPr>
          <w:sz w:val="22"/>
          <w:szCs w:val="22"/>
        </w:rPr>
        <w:t>The I</w:t>
      </w:r>
      <w:r w:rsidR="00B800B5">
        <w:rPr>
          <w:sz w:val="22"/>
          <w:szCs w:val="22"/>
        </w:rPr>
        <w:t xml:space="preserve">nternet of </w:t>
      </w:r>
      <w:r w:rsidR="00DD74E4" w:rsidRPr="00DD74E4">
        <w:rPr>
          <w:sz w:val="22"/>
          <w:szCs w:val="22"/>
        </w:rPr>
        <w:t>T</w:t>
      </w:r>
      <w:r w:rsidR="00B800B5">
        <w:rPr>
          <w:sz w:val="22"/>
          <w:szCs w:val="22"/>
        </w:rPr>
        <w:t>hings</w:t>
      </w:r>
      <w:r w:rsidR="00DD74E4" w:rsidRPr="00DD74E4">
        <w:rPr>
          <w:sz w:val="22"/>
          <w:szCs w:val="22"/>
        </w:rPr>
        <w:t xml:space="preserve"> encompasses hardware (the ‘things’ themselves), embedded software (software running on, and enabling the connected capabilities of the things), connectivity/communications services, and information services associated with the things (including services based on analysis of usage patterns and sensor data). The companies that provide this hardware and these services will be referred to as I</w:t>
      </w:r>
      <w:r w:rsidR="00E309A4">
        <w:rPr>
          <w:sz w:val="22"/>
          <w:szCs w:val="22"/>
        </w:rPr>
        <w:t xml:space="preserve">nternet </w:t>
      </w:r>
      <w:r w:rsidR="00DD74E4" w:rsidRPr="00DD74E4">
        <w:rPr>
          <w:sz w:val="22"/>
          <w:szCs w:val="22"/>
        </w:rPr>
        <w:t>o</w:t>
      </w:r>
      <w:r w:rsidR="00E309A4">
        <w:rPr>
          <w:sz w:val="22"/>
          <w:szCs w:val="22"/>
        </w:rPr>
        <w:t xml:space="preserve">f </w:t>
      </w:r>
      <w:r w:rsidR="00DD74E4" w:rsidRPr="00DD74E4">
        <w:rPr>
          <w:sz w:val="22"/>
          <w:szCs w:val="22"/>
        </w:rPr>
        <w:t>T</w:t>
      </w:r>
      <w:r w:rsidR="00E309A4">
        <w:rPr>
          <w:sz w:val="22"/>
          <w:szCs w:val="22"/>
        </w:rPr>
        <w:t>hings</w:t>
      </w:r>
      <w:r w:rsidR="00DD74E4" w:rsidRPr="00DD74E4">
        <w:rPr>
          <w:sz w:val="22"/>
          <w:szCs w:val="22"/>
        </w:rPr>
        <w:t xml:space="preserve"> Suppliers.</w:t>
      </w:r>
    </w:p>
    <w:p w:rsidR="00777C4B" w:rsidRDefault="00777C4B" w:rsidP="0018777F">
      <w:pPr>
        <w:autoSpaceDE w:val="0"/>
        <w:autoSpaceDN w:val="0"/>
        <w:adjustRightInd w:val="0"/>
        <w:jc w:val="left"/>
        <w:rPr>
          <w:rFonts w:cs="Arial"/>
          <w:sz w:val="22"/>
          <w:szCs w:val="22"/>
        </w:rPr>
      </w:pPr>
    </w:p>
    <w:p w:rsidR="00777C4B" w:rsidRDefault="00777C4B" w:rsidP="00777C4B">
      <w:pPr>
        <w:pStyle w:val="NormalWeb"/>
        <w:spacing w:before="0" w:beforeAutospacing="0" w:after="0" w:afterAutospacing="0"/>
        <w:rPr>
          <w:rFonts w:ascii="Arial" w:hAnsi="Arial" w:cs="Arial"/>
          <w:b/>
          <w:bCs/>
          <w:sz w:val="22"/>
          <w:szCs w:val="22"/>
        </w:rPr>
      </w:pPr>
      <w:r w:rsidRPr="00B21A39">
        <w:rPr>
          <w:rFonts w:ascii="Arial" w:hAnsi="Arial" w:cs="Arial"/>
          <w:b/>
          <w:bCs/>
          <w:sz w:val="22"/>
          <w:szCs w:val="22"/>
        </w:rPr>
        <w:t>About Gartner Symposium/ITxpo</w:t>
      </w:r>
    </w:p>
    <w:p w:rsidR="00777C4B" w:rsidRPr="00CA5CE9" w:rsidRDefault="00777C4B" w:rsidP="00777C4B">
      <w:pPr>
        <w:shd w:val="clear" w:color="auto" w:fill="FFFFFF"/>
        <w:jc w:val="left"/>
        <w:rPr>
          <w:rFonts w:cs="Arial"/>
          <w:sz w:val="22"/>
          <w:szCs w:val="22"/>
        </w:rPr>
      </w:pPr>
      <w:r w:rsidRPr="00CA5CE9">
        <w:rPr>
          <w:rFonts w:cs="Arial"/>
          <w:sz w:val="22"/>
          <w:szCs w:val="22"/>
        </w:rPr>
        <w:t>Gartner Symposium/ITxpo is the world's most important gathering of CIOs and senior IT executives. This event delivers independent and objective content with the authority and weight of the world's leading IT research and advisory organization, and provides access to the latest solutions from key technology providers. Gartner's annual Symposium/ITxpo events are key components of attendees' annual planning efforts. IT executives rely on Gartner Symposium/ITxpo to gain insight into how their organizations can use IT to address business challenges and improve operational efficiency.</w:t>
      </w:r>
    </w:p>
    <w:p w:rsidR="008D3E50" w:rsidRDefault="008D3E50" w:rsidP="004B42B8">
      <w:pPr>
        <w:autoSpaceDE w:val="0"/>
        <w:autoSpaceDN w:val="0"/>
        <w:adjustRightInd w:val="0"/>
        <w:jc w:val="left"/>
        <w:rPr>
          <w:rFonts w:cs="Arial"/>
          <w:sz w:val="22"/>
          <w:szCs w:val="22"/>
        </w:rPr>
      </w:pPr>
    </w:p>
    <w:p w:rsidR="00777C4B" w:rsidRDefault="00F7190E" w:rsidP="00F7190E">
      <w:pPr>
        <w:jc w:val="left"/>
        <w:rPr>
          <w:rFonts w:cs="Arial"/>
          <w:sz w:val="22"/>
          <w:szCs w:val="22"/>
        </w:rPr>
      </w:pPr>
      <w:r w:rsidRPr="00A8350E">
        <w:rPr>
          <w:rFonts w:cs="Arial"/>
          <w:sz w:val="22"/>
          <w:szCs w:val="22"/>
        </w:rPr>
        <w:lastRenderedPageBreak/>
        <w:t>Additional information ab</w:t>
      </w:r>
      <w:r w:rsidR="009B3310">
        <w:rPr>
          <w:rFonts w:cs="Arial"/>
          <w:sz w:val="22"/>
          <w:szCs w:val="22"/>
        </w:rPr>
        <w:t>out Gartner Symposium/ITxpo 2013</w:t>
      </w:r>
      <w:r w:rsidRPr="00A8350E">
        <w:rPr>
          <w:rFonts w:cs="Arial"/>
          <w:sz w:val="22"/>
          <w:szCs w:val="22"/>
        </w:rPr>
        <w:t xml:space="preserve"> in </w:t>
      </w:r>
      <w:r>
        <w:rPr>
          <w:rFonts w:cs="Arial"/>
          <w:sz w:val="22"/>
          <w:szCs w:val="22"/>
        </w:rPr>
        <w:t>Barcelona</w:t>
      </w:r>
      <w:r w:rsidRPr="00A8350E">
        <w:rPr>
          <w:rFonts w:cs="Arial"/>
          <w:sz w:val="22"/>
          <w:szCs w:val="22"/>
        </w:rPr>
        <w:t xml:space="preserve"> is available at </w:t>
      </w:r>
      <w:hyperlink r:id="rId10" w:history="1">
        <w:r w:rsidRPr="00906B90">
          <w:rPr>
            <w:rStyle w:val="Hyperlink"/>
            <w:rFonts w:cs="Arial"/>
            <w:sz w:val="22"/>
            <w:szCs w:val="22"/>
          </w:rPr>
          <w:t>www.gartner.com/eu/symposium</w:t>
        </w:r>
      </w:hyperlink>
      <w:r>
        <w:rPr>
          <w:rFonts w:cs="Arial"/>
          <w:sz w:val="22"/>
          <w:szCs w:val="22"/>
        </w:rPr>
        <w:t xml:space="preserve">. </w:t>
      </w:r>
    </w:p>
    <w:p w:rsidR="00777C4B" w:rsidRDefault="00777C4B" w:rsidP="00F7190E">
      <w:pPr>
        <w:jc w:val="left"/>
        <w:rPr>
          <w:rFonts w:cs="Arial"/>
          <w:sz w:val="22"/>
          <w:szCs w:val="22"/>
        </w:rPr>
      </w:pPr>
    </w:p>
    <w:p w:rsidR="00F7190E" w:rsidRDefault="00F7190E" w:rsidP="00F7190E">
      <w:pPr>
        <w:jc w:val="left"/>
        <w:rPr>
          <w:rFonts w:cs="Arial"/>
          <w:sz w:val="22"/>
          <w:szCs w:val="22"/>
        </w:rPr>
      </w:pPr>
      <w:r w:rsidRPr="00A8350E">
        <w:rPr>
          <w:rFonts w:cs="Arial"/>
          <w:sz w:val="22"/>
          <w:szCs w:val="22"/>
        </w:rPr>
        <w:t xml:space="preserve">Follow news, photos and video coming from Gartner Symposium/ITxpo on Facebook at </w:t>
      </w:r>
      <w:hyperlink r:id="rId11" w:history="1">
        <w:r w:rsidRPr="00A8350E">
          <w:rPr>
            <w:rStyle w:val="Hyperlink"/>
            <w:rFonts w:cs="Arial"/>
            <w:sz w:val="22"/>
            <w:szCs w:val="22"/>
          </w:rPr>
          <w:t>http://www.facebook.com/GartnerSymposium</w:t>
        </w:r>
      </w:hyperlink>
      <w:r w:rsidRPr="00A8350E">
        <w:rPr>
          <w:rFonts w:cs="Arial"/>
          <w:sz w:val="22"/>
          <w:szCs w:val="22"/>
        </w:rPr>
        <w:t xml:space="preserve">, on Twitter at </w:t>
      </w:r>
      <w:hyperlink r:id="rId12" w:history="1">
        <w:r w:rsidRPr="00A8350E">
          <w:rPr>
            <w:rStyle w:val="Hyperlink"/>
            <w:rFonts w:cs="Arial"/>
            <w:sz w:val="22"/>
            <w:szCs w:val="22"/>
          </w:rPr>
          <w:t>http://twitter.com/Gartner_inc</w:t>
        </w:r>
      </w:hyperlink>
      <w:r w:rsidR="00D456A8">
        <w:t xml:space="preserve"> </w:t>
      </w:r>
      <w:r w:rsidR="00D456A8" w:rsidRPr="00A8350E">
        <w:rPr>
          <w:rFonts w:cs="Arial"/>
          <w:sz w:val="22"/>
          <w:szCs w:val="22"/>
        </w:rPr>
        <w:t>using #GartnerSym</w:t>
      </w:r>
      <w:r w:rsidRPr="00A8350E">
        <w:rPr>
          <w:rFonts w:cs="Arial"/>
          <w:sz w:val="22"/>
          <w:szCs w:val="22"/>
        </w:rPr>
        <w:t>,</w:t>
      </w:r>
      <w:r>
        <w:rPr>
          <w:rFonts w:cs="Arial"/>
          <w:sz w:val="22"/>
          <w:szCs w:val="22"/>
        </w:rPr>
        <w:t xml:space="preserve"> and</w:t>
      </w:r>
      <w:r w:rsidRPr="00A8350E">
        <w:rPr>
          <w:rFonts w:cs="Arial"/>
          <w:sz w:val="22"/>
          <w:szCs w:val="22"/>
        </w:rPr>
        <w:t xml:space="preserve"> on Flickr at </w:t>
      </w:r>
      <w:hyperlink r:id="rId13" w:history="1">
        <w:r w:rsidRPr="006E0262">
          <w:rPr>
            <w:rStyle w:val="Hyperlink"/>
            <w:rFonts w:cs="Arial"/>
            <w:sz w:val="22"/>
            <w:szCs w:val="22"/>
          </w:rPr>
          <w:t>http://www.flickr.com/photos/27772229@N07/</w:t>
        </w:r>
      </w:hyperlink>
      <w:r w:rsidR="00481D70">
        <w:rPr>
          <w:rFonts w:cs="Arial"/>
          <w:sz w:val="22"/>
          <w:szCs w:val="22"/>
        </w:rPr>
        <w:t>.</w:t>
      </w:r>
    </w:p>
    <w:p w:rsidR="00777C4B" w:rsidRDefault="00777C4B" w:rsidP="00F7190E">
      <w:pPr>
        <w:jc w:val="left"/>
        <w:rPr>
          <w:rFonts w:cs="Arial"/>
          <w:sz w:val="22"/>
          <w:szCs w:val="22"/>
        </w:rPr>
      </w:pPr>
    </w:p>
    <w:p w:rsidR="00777C4B" w:rsidRPr="003D4A01" w:rsidRDefault="00777C4B" w:rsidP="00777C4B">
      <w:pPr>
        <w:jc w:val="left"/>
        <w:rPr>
          <w:rFonts w:cs="Arial"/>
          <w:sz w:val="22"/>
          <w:szCs w:val="22"/>
        </w:rPr>
      </w:pPr>
      <w:r w:rsidRPr="003D4A01">
        <w:rPr>
          <w:rFonts w:cs="Arial"/>
          <w:b/>
          <w:bCs/>
          <w:sz w:val="22"/>
          <w:szCs w:val="22"/>
        </w:rPr>
        <w:t>About Gartner</w:t>
      </w:r>
    </w:p>
    <w:p w:rsidR="00777C4B" w:rsidRDefault="00777C4B" w:rsidP="00777C4B">
      <w:pPr>
        <w:jc w:val="left"/>
        <w:rPr>
          <w:color w:val="000000"/>
          <w:sz w:val="22"/>
          <w:szCs w:val="22"/>
        </w:rPr>
      </w:pPr>
      <w:r>
        <w:rPr>
          <w:rFonts w:cs="Arial"/>
          <w:sz w:val="22"/>
          <w:szCs w:val="22"/>
        </w:rPr>
        <w:t xml:space="preserve">Gartner, Inc. (NYSE: IT) is the world’s leading information technology research and advisory company. Gartner delivers the technology-related insight necessary for its clients to make the right decisions, every day. From CIOs and senior IT leaders in corporations and government agencies, to business leaders in high-tech and telecom enterprises and professional services firms, to technology investors, Gartner is a valuable partner in more than 13,000 distinct organizations. Through the resources of Gartner Research, Gartner Executive Programs, Gartner Consulting and Gartner Events, Gartner works with every client to research, analyze and interpret the business of IT within the context of their individual role. Founded in 1979, Gartner is headquartered in Stamford, Connecticut, USA, and has 5,800 associates, including more than 1,450 research analysts and consultants, and clients in 85 countries. For more information, visit </w:t>
      </w:r>
      <w:hyperlink r:id="rId14" w:history="1">
        <w:r>
          <w:rPr>
            <w:rStyle w:val="Hyperlink"/>
            <w:rFonts w:cs="Arial"/>
            <w:sz w:val="22"/>
            <w:szCs w:val="22"/>
          </w:rPr>
          <w:t>www.gartner.com</w:t>
        </w:r>
      </w:hyperlink>
      <w:r>
        <w:rPr>
          <w:color w:val="000000"/>
          <w:sz w:val="22"/>
          <w:szCs w:val="22"/>
        </w:rPr>
        <w:t>.</w:t>
      </w:r>
    </w:p>
    <w:p w:rsidR="00777C4B" w:rsidRDefault="00777C4B" w:rsidP="00777C4B">
      <w:pPr>
        <w:jc w:val="left"/>
        <w:rPr>
          <w:color w:val="000000"/>
          <w:sz w:val="22"/>
          <w:szCs w:val="22"/>
        </w:rPr>
      </w:pPr>
    </w:p>
    <w:p w:rsidR="00777C4B" w:rsidRPr="00A9651E" w:rsidRDefault="00777C4B" w:rsidP="00777C4B">
      <w:pPr>
        <w:pStyle w:val="NormalWeb"/>
        <w:spacing w:before="0" w:beforeAutospacing="0" w:after="0" w:afterAutospacing="0"/>
        <w:jc w:val="center"/>
        <w:rPr>
          <w:rFonts w:ascii="Arial" w:hAnsi="Arial" w:cs="Arial"/>
          <w:sz w:val="22"/>
          <w:szCs w:val="22"/>
        </w:rPr>
      </w:pPr>
      <w:r w:rsidRPr="00A9651E">
        <w:rPr>
          <w:rFonts w:ascii="Arial" w:hAnsi="Arial" w:cs="Arial"/>
          <w:sz w:val="22"/>
          <w:szCs w:val="22"/>
        </w:rPr>
        <w:t># # #</w:t>
      </w:r>
    </w:p>
    <w:p w:rsidR="00777C4B" w:rsidRPr="00B21A39" w:rsidRDefault="00777C4B" w:rsidP="00430A7D">
      <w:pPr>
        <w:pStyle w:val="NormalWeb"/>
        <w:spacing w:before="0" w:beforeAutospacing="0" w:after="0" w:afterAutospacing="0"/>
        <w:rPr>
          <w:rFonts w:ascii="Arial" w:hAnsi="Arial" w:cs="Arial"/>
          <w:b/>
          <w:bCs/>
          <w:sz w:val="22"/>
          <w:szCs w:val="22"/>
        </w:rPr>
      </w:pPr>
    </w:p>
    <w:sectPr w:rsidR="00777C4B" w:rsidRPr="00B21A39" w:rsidSect="00056302">
      <w:headerReference w:type="default" r:id="rId15"/>
      <w:footerReference w:type="default" r:id="rId16"/>
      <w:headerReference w:type="first" r:id="rId17"/>
      <w:footerReference w:type="first" r:id="rId18"/>
      <w:pgSz w:w="12240" w:h="15840" w:code="1"/>
      <w:pgMar w:top="562" w:right="850" w:bottom="850" w:left="1008" w:header="850" w:footer="56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E1C" w:rsidRDefault="00E94E1C">
      <w:r>
        <w:separator/>
      </w:r>
    </w:p>
  </w:endnote>
  <w:endnote w:type="continuationSeparator" w:id="0">
    <w:p w:rsidR="00E94E1C" w:rsidRDefault="00E94E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E63" w:rsidRDefault="00D20E63">
    <w:pPr>
      <w:jc w:val="center"/>
    </w:pPr>
  </w:p>
  <w:tbl>
    <w:tblPr>
      <w:tblW w:w="0" w:type="auto"/>
      <w:tblInd w:w="108" w:type="dxa"/>
      <w:tblBorders>
        <w:top w:val="single" w:sz="6" w:space="0" w:color="auto"/>
        <w:right w:val="single" w:sz="6" w:space="0" w:color="auto"/>
        <w:insideV w:val="single" w:sz="6" w:space="0" w:color="auto"/>
      </w:tblBorders>
      <w:tblLayout w:type="fixed"/>
      <w:tblLook w:val="0000"/>
    </w:tblPr>
    <w:tblGrid>
      <w:gridCol w:w="6991"/>
      <w:gridCol w:w="3449"/>
    </w:tblGrid>
    <w:tr w:rsidR="00D20E63">
      <w:tc>
        <w:tcPr>
          <w:tcW w:w="6991" w:type="dxa"/>
          <w:tcBorders>
            <w:top w:val="single" w:sz="6" w:space="0" w:color="auto"/>
          </w:tcBorders>
        </w:tcPr>
        <w:p w:rsidR="00D20E63" w:rsidRDefault="00D20E63">
          <w:pPr>
            <w:pStyle w:val="xFtrLogo"/>
            <w:rPr>
              <w:b/>
            </w:rPr>
          </w:pPr>
          <w:r>
            <w:rPr>
              <w:b/>
            </w:rPr>
            <w:t xml:space="preserve">Gartner, Inc. </w:t>
          </w:r>
        </w:p>
      </w:tc>
      <w:tc>
        <w:tcPr>
          <w:tcW w:w="3449" w:type="dxa"/>
          <w:tcBorders>
            <w:top w:val="single" w:sz="6" w:space="0" w:color="auto"/>
          </w:tcBorders>
        </w:tcPr>
        <w:p w:rsidR="00D20E63" w:rsidRDefault="00D20E63">
          <w:pPr>
            <w:pStyle w:val="Footer"/>
            <w:spacing w:before="60"/>
            <w:ind w:left="144"/>
            <w:jc w:val="right"/>
          </w:pPr>
          <w:r>
            <w:t xml:space="preserve">page </w:t>
          </w:r>
          <w:r w:rsidR="008609FC">
            <w:rPr>
              <w:rStyle w:val="PageNumber"/>
            </w:rPr>
            <w:fldChar w:fldCharType="begin"/>
          </w:r>
          <w:r>
            <w:rPr>
              <w:rStyle w:val="PageNumber"/>
            </w:rPr>
            <w:instrText xml:space="preserve"> PAGE </w:instrText>
          </w:r>
          <w:r w:rsidR="008609FC">
            <w:rPr>
              <w:rStyle w:val="PageNumber"/>
            </w:rPr>
            <w:fldChar w:fldCharType="separate"/>
          </w:r>
          <w:r w:rsidR="00E309A4">
            <w:rPr>
              <w:rStyle w:val="PageNumber"/>
              <w:noProof/>
            </w:rPr>
            <w:t>3</w:t>
          </w:r>
          <w:r w:rsidR="008609FC">
            <w:rPr>
              <w:rStyle w:val="PageNumber"/>
            </w:rPr>
            <w:fldChar w:fldCharType="end"/>
          </w:r>
        </w:p>
      </w:tc>
    </w:tr>
  </w:tbl>
  <w:p w:rsidR="00D20E63" w:rsidRDefault="00D20E63">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E63" w:rsidRDefault="008609FC">
    <w:pPr>
      <w:jc w:val="center"/>
    </w:pPr>
    <w:r>
      <w:fldChar w:fldCharType="begin"/>
    </w:r>
    <w:r w:rsidR="00D20E63">
      <w:instrText xml:space="preserve"> if </w:instrText>
    </w:r>
    <w:r>
      <w:fldChar w:fldCharType="begin"/>
    </w:r>
    <w:r w:rsidR="005D1079">
      <w:instrText xml:space="preserve"> page </w:instrText>
    </w:r>
    <w:r>
      <w:fldChar w:fldCharType="separate"/>
    </w:r>
    <w:r w:rsidR="00E309A4">
      <w:rPr>
        <w:noProof/>
      </w:rPr>
      <w:instrText>1</w:instrText>
    </w:r>
    <w:r>
      <w:rPr>
        <w:noProof/>
      </w:rPr>
      <w:fldChar w:fldCharType="end"/>
    </w:r>
    <w:r w:rsidR="00D20E63">
      <w:instrText xml:space="preserve"> = </w:instrText>
    </w:r>
    <w:r>
      <w:fldChar w:fldCharType="begin"/>
    </w:r>
    <w:r w:rsidR="005D1079">
      <w:instrText xml:space="preserve"> numpages </w:instrText>
    </w:r>
    <w:r>
      <w:fldChar w:fldCharType="separate"/>
    </w:r>
    <w:r w:rsidR="00E309A4">
      <w:rPr>
        <w:noProof/>
      </w:rPr>
      <w:instrText>3</w:instrText>
    </w:r>
    <w:r>
      <w:rPr>
        <w:noProof/>
      </w:rPr>
      <w:fldChar w:fldCharType="end"/>
    </w:r>
    <w:r w:rsidR="00D20E63">
      <w:instrText xml:space="preserve"> "" "-more-" </w:instrText>
    </w:r>
    <w:r w:rsidR="00E309A4">
      <w:fldChar w:fldCharType="separate"/>
    </w:r>
    <w:r w:rsidR="00E309A4">
      <w:rPr>
        <w:noProof/>
      </w:rPr>
      <w:t>-more-</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E1C" w:rsidRDefault="00E94E1C">
      <w:r>
        <w:separator/>
      </w:r>
    </w:p>
  </w:footnote>
  <w:footnote w:type="continuationSeparator" w:id="0">
    <w:p w:rsidR="00E94E1C" w:rsidRDefault="00E94E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E63" w:rsidRDefault="00D20E63">
    <w:pPr>
      <w:pStyle w:val="Header"/>
    </w:pPr>
  </w:p>
  <w:p w:rsidR="00D20E63" w:rsidRDefault="00D20E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2610"/>
      <w:gridCol w:w="900"/>
      <w:gridCol w:w="165"/>
      <w:gridCol w:w="6675"/>
      <w:gridCol w:w="27"/>
    </w:tblGrid>
    <w:tr w:rsidR="00D20E63">
      <w:trPr>
        <w:gridAfter w:val="1"/>
        <w:wAfter w:w="27" w:type="dxa"/>
        <w:cantSplit/>
        <w:trHeight w:hRule="exact" w:val="900"/>
      </w:trPr>
      <w:tc>
        <w:tcPr>
          <w:tcW w:w="2610" w:type="dxa"/>
        </w:tcPr>
        <w:p w:rsidR="00D20E63" w:rsidRDefault="000D072E">
          <w:pPr>
            <w:pStyle w:val="xHdrLogo"/>
          </w:pPr>
          <w:r>
            <w:rPr>
              <w:noProof/>
              <w:lang w:eastAsia="en-GB"/>
            </w:rPr>
            <w:drawing>
              <wp:inline distT="0" distB="0" distL="0" distR="0">
                <wp:extent cx="1645920" cy="396240"/>
                <wp:effectExtent l="19050" t="0" r="0" b="0"/>
                <wp:docPr id="1" name="Picture 1" descr="GGlogotagmark_10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logotagmark_100k"/>
                        <pic:cNvPicPr>
                          <a:picLocks noChangeAspect="1" noChangeArrowheads="1"/>
                        </pic:cNvPicPr>
                      </pic:nvPicPr>
                      <pic:blipFill>
                        <a:blip r:embed="rId1"/>
                        <a:srcRect/>
                        <a:stretch>
                          <a:fillRect/>
                        </a:stretch>
                      </pic:blipFill>
                      <pic:spPr bwMode="auto">
                        <a:xfrm>
                          <a:off x="0" y="0"/>
                          <a:ext cx="1645920" cy="396240"/>
                        </a:xfrm>
                        <a:prstGeom prst="rect">
                          <a:avLst/>
                        </a:prstGeom>
                        <a:noFill/>
                        <a:ln w="9525">
                          <a:noFill/>
                          <a:miter lim="800000"/>
                          <a:headEnd/>
                          <a:tailEnd/>
                        </a:ln>
                      </pic:spPr>
                    </pic:pic>
                  </a:graphicData>
                </a:graphic>
              </wp:inline>
            </w:drawing>
          </w:r>
        </w:p>
      </w:tc>
      <w:tc>
        <w:tcPr>
          <w:tcW w:w="900" w:type="dxa"/>
        </w:tcPr>
        <w:p w:rsidR="00D20E63" w:rsidRDefault="00D20E63"/>
      </w:tc>
      <w:tc>
        <w:tcPr>
          <w:tcW w:w="165" w:type="dxa"/>
          <w:tcBorders>
            <w:bottom w:val="single" w:sz="6" w:space="0" w:color="auto"/>
            <w:right w:val="single" w:sz="6" w:space="0" w:color="auto"/>
          </w:tcBorders>
        </w:tcPr>
        <w:p w:rsidR="00D20E63" w:rsidRDefault="00D20E63"/>
      </w:tc>
      <w:tc>
        <w:tcPr>
          <w:tcW w:w="6675" w:type="dxa"/>
          <w:tcBorders>
            <w:left w:val="single" w:sz="6" w:space="0" w:color="auto"/>
          </w:tcBorders>
        </w:tcPr>
        <w:p w:rsidR="00D20E63" w:rsidRDefault="00D20E63" w:rsidP="00056302">
          <w:pPr>
            <w:pStyle w:val="xHdrServiceName"/>
          </w:pPr>
          <w:r>
            <w:rPr>
              <w:sz w:val="72"/>
            </w:rPr>
            <w:t>Press Release</w:t>
          </w:r>
        </w:p>
      </w:tc>
    </w:tr>
    <w:tr w:rsidR="00D20E63">
      <w:trPr>
        <w:cantSplit/>
      </w:trPr>
      <w:tc>
        <w:tcPr>
          <w:tcW w:w="3510" w:type="dxa"/>
          <w:gridSpan w:val="2"/>
        </w:tcPr>
        <w:p w:rsidR="00D20E63" w:rsidRDefault="00D20E63">
          <w:pPr>
            <w:spacing w:before="60" w:after="60"/>
            <w:ind w:left="1080"/>
          </w:pPr>
        </w:p>
      </w:tc>
      <w:tc>
        <w:tcPr>
          <w:tcW w:w="165" w:type="dxa"/>
        </w:tcPr>
        <w:p w:rsidR="00D20E63" w:rsidRDefault="00D20E63">
          <w:pPr>
            <w:spacing w:before="60" w:after="60"/>
            <w:ind w:left="1080"/>
            <w:rPr>
              <w:b/>
            </w:rPr>
          </w:pPr>
        </w:p>
      </w:tc>
      <w:tc>
        <w:tcPr>
          <w:tcW w:w="6702" w:type="dxa"/>
          <w:gridSpan w:val="2"/>
        </w:tcPr>
        <w:p w:rsidR="00D20E63" w:rsidRDefault="00D20E63"/>
      </w:tc>
    </w:tr>
  </w:tbl>
  <w:p w:rsidR="00D20E63" w:rsidRDefault="00D20E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E280332"/>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76B5167"/>
    <w:multiLevelType w:val="singleLevel"/>
    <w:tmpl w:val="0DEEA448"/>
    <w:lvl w:ilvl="0">
      <w:start w:val="1"/>
      <w:numFmt w:val="bullet"/>
      <w:lvlText w:val=""/>
      <w:lvlJc w:val="left"/>
      <w:pPr>
        <w:tabs>
          <w:tab w:val="num" w:pos="360"/>
        </w:tabs>
        <w:ind w:left="227" w:hanging="227"/>
      </w:pPr>
      <w:rPr>
        <w:rFonts w:ascii="ZapfDingbats" w:hAnsi="ZapfDingbats" w:hint="default"/>
        <w:sz w:val="16"/>
      </w:rPr>
    </w:lvl>
  </w:abstractNum>
  <w:abstractNum w:abstractNumId="3">
    <w:nsid w:val="0918181D"/>
    <w:multiLevelType w:val="hybridMultilevel"/>
    <w:tmpl w:val="37CC0752"/>
    <w:lvl w:ilvl="0" w:tplc="D69227A4">
      <w:numFmt w:val="bullet"/>
      <w:lvlText w:val="-"/>
      <w:lvlJc w:val="left"/>
      <w:pPr>
        <w:ind w:left="390" w:hanging="360"/>
      </w:pPr>
      <w:rPr>
        <w:rFonts w:ascii="Calibri" w:eastAsia="Times New Roman" w:hAnsi="Calibri" w:hint="default"/>
      </w:rPr>
    </w:lvl>
    <w:lvl w:ilvl="1" w:tplc="04090003" w:tentative="1">
      <w:start w:val="1"/>
      <w:numFmt w:val="bullet"/>
      <w:lvlText w:val="o"/>
      <w:lvlJc w:val="left"/>
      <w:pPr>
        <w:ind w:left="1110" w:hanging="360"/>
      </w:pPr>
      <w:rPr>
        <w:rFonts w:ascii="Courier New" w:hAnsi="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4">
    <w:nsid w:val="094D76A0"/>
    <w:multiLevelType w:val="hybridMultilevel"/>
    <w:tmpl w:val="5E208F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9B5608"/>
    <w:multiLevelType w:val="hybridMultilevel"/>
    <w:tmpl w:val="161EE724"/>
    <w:lvl w:ilvl="0" w:tplc="E938B5E8">
      <w:numFmt w:val="bullet"/>
      <w:lvlText w:val="-"/>
      <w:lvlJc w:val="left"/>
      <w:pPr>
        <w:ind w:left="720" w:hanging="360"/>
      </w:pPr>
      <w:rPr>
        <w:rFonts w:ascii="Arial" w:eastAsia="Times New Roman" w:hAnsi="Arial" w:cs="Arial" w:hint="default"/>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F51D8C"/>
    <w:multiLevelType w:val="hybridMultilevel"/>
    <w:tmpl w:val="4262FFCA"/>
    <w:lvl w:ilvl="0" w:tplc="63D2C522">
      <w:numFmt w:val="bullet"/>
      <w:lvlText w:val="-"/>
      <w:lvlJc w:val="left"/>
      <w:pPr>
        <w:ind w:left="720" w:hanging="360"/>
      </w:pPr>
      <w:rPr>
        <w:rFonts w:ascii="Arial" w:eastAsia="Times New Roman" w:hAnsi="Arial" w:cs="Arial" w:hint="default"/>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532BCE"/>
    <w:multiLevelType w:val="hybridMultilevel"/>
    <w:tmpl w:val="BD12DF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9411304"/>
    <w:multiLevelType w:val="multilevel"/>
    <w:tmpl w:val="CAAE1A4E"/>
    <w:name w:val="Bullets"/>
    <w:lvl w:ilvl="0">
      <w:start w:val="1"/>
      <w:numFmt w:val="bullet"/>
      <w:pStyle w:val="ListBullet"/>
      <w:lvlText w:val=""/>
      <w:lvlJc w:val="left"/>
      <w:pPr>
        <w:tabs>
          <w:tab w:val="num" w:pos="806"/>
        </w:tabs>
        <w:ind w:left="806" w:hanging="360"/>
      </w:pPr>
      <w:rPr>
        <w:rFonts w:ascii="Symbol" w:hAnsi="Symbol" w:hint="default"/>
      </w:rPr>
    </w:lvl>
    <w:lvl w:ilvl="1">
      <w:start w:val="1"/>
      <w:numFmt w:val="bullet"/>
      <w:lvlText w:val=""/>
      <w:lvlJc w:val="left"/>
      <w:pPr>
        <w:tabs>
          <w:tab w:val="num" w:pos="1166"/>
        </w:tabs>
        <w:ind w:left="1166" w:hanging="360"/>
      </w:pPr>
      <w:rPr>
        <w:rFonts w:ascii="Symbol" w:hAnsi="Symbol" w:hint="default"/>
      </w:rPr>
    </w:lvl>
    <w:lvl w:ilvl="2">
      <w:start w:val="1"/>
      <w:numFmt w:val="bullet"/>
      <w:lvlText w:val=""/>
      <w:lvlJc w:val="left"/>
      <w:pPr>
        <w:tabs>
          <w:tab w:val="num" w:pos="1526"/>
        </w:tabs>
        <w:ind w:left="1526" w:hanging="360"/>
      </w:pPr>
      <w:rPr>
        <w:rFonts w:ascii="Symbol" w:hAnsi="Symbol" w:hint="default"/>
      </w:rPr>
    </w:lvl>
    <w:lvl w:ilvl="3">
      <w:start w:val="1"/>
      <w:numFmt w:val="bullet"/>
      <w:lvlText w:val=""/>
      <w:lvlJc w:val="left"/>
      <w:pPr>
        <w:tabs>
          <w:tab w:val="num" w:pos="1886"/>
        </w:tabs>
        <w:ind w:left="1886" w:hanging="360"/>
      </w:pPr>
      <w:rPr>
        <w:rFonts w:ascii="Symbol" w:hAnsi="Symbol" w:hint="default"/>
      </w:rPr>
    </w:lvl>
    <w:lvl w:ilvl="4">
      <w:start w:val="1"/>
      <w:numFmt w:val="bullet"/>
      <w:lvlText w:val=""/>
      <w:lvlJc w:val="left"/>
      <w:pPr>
        <w:tabs>
          <w:tab w:val="num" w:pos="2246"/>
        </w:tabs>
        <w:ind w:left="2246" w:hanging="360"/>
      </w:pPr>
      <w:rPr>
        <w:rFonts w:ascii="Symbol" w:hAnsi="Symbol" w:hint="default"/>
      </w:rPr>
    </w:lvl>
    <w:lvl w:ilvl="5">
      <w:start w:val="1"/>
      <w:numFmt w:val="none"/>
      <w:lvlText w:val=""/>
      <w:lvlJc w:val="left"/>
      <w:pPr>
        <w:tabs>
          <w:tab w:val="num" w:pos="2606"/>
        </w:tabs>
        <w:ind w:left="2606" w:hanging="360"/>
      </w:pPr>
      <w:rPr>
        <w:rFonts w:cs="Times New Roman" w:hint="default"/>
      </w:rPr>
    </w:lvl>
    <w:lvl w:ilvl="6">
      <w:start w:val="1"/>
      <w:numFmt w:val="none"/>
      <w:lvlText w:val=""/>
      <w:lvlJc w:val="left"/>
      <w:pPr>
        <w:tabs>
          <w:tab w:val="num" w:pos="2966"/>
        </w:tabs>
        <w:ind w:left="2966" w:hanging="360"/>
      </w:pPr>
      <w:rPr>
        <w:rFonts w:cs="Times New Roman" w:hint="default"/>
      </w:rPr>
    </w:lvl>
    <w:lvl w:ilvl="7">
      <w:start w:val="1"/>
      <w:numFmt w:val="none"/>
      <w:lvlText w:val=""/>
      <w:lvlJc w:val="left"/>
      <w:pPr>
        <w:tabs>
          <w:tab w:val="num" w:pos="3326"/>
        </w:tabs>
        <w:ind w:left="3326" w:hanging="360"/>
      </w:pPr>
      <w:rPr>
        <w:rFonts w:cs="Times New Roman" w:hint="default"/>
      </w:rPr>
    </w:lvl>
    <w:lvl w:ilvl="8">
      <w:start w:val="1"/>
      <w:numFmt w:val="none"/>
      <w:lvlText w:val=""/>
      <w:lvlJc w:val="left"/>
      <w:pPr>
        <w:tabs>
          <w:tab w:val="num" w:pos="3686"/>
        </w:tabs>
        <w:ind w:left="3686" w:hanging="360"/>
      </w:pPr>
      <w:rPr>
        <w:rFonts w:cs="Times New Roman" w:hint="default"/>
      </w:rPr>
    </w:lvl>
  </w:abstractNum>
  <w:abstractNum w:abstractNumId="9">
    <w:nsid w:val="2AB35F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B1613D2"/>
    <w:multiLevelType w:val="hybridMultilevel"/>
    <w:tmpl w:val="33F009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F5459AE"/>
    <w:multiLevelType w:val="hybridMultilevel"/>
    <w:tmpl w:val="80D023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21D47FC"/>
    <w:multiLevelType w:val="hybridMultilevel"/>
    <w:tmpl w:val="37E6C0C4"/>
    <w:lvl w:ilvl="0" w:tplc="8F6A60A0">
      <w:start w:val="1"/>
      <w:numFmt w:val="decimal"/>
      <w:lvlText w:val="%1)"/>
      <w:lvlJc w:val="left"/>
      <w:pPr>
        <w:tabs>
          <w:tab w:val="num" w:pos="1080"/>
        </w:tabs>
        <w:ind w:left="1080" w:hanging="720"/>
      </w:pPr>
      <w:rPr>
        <w:rFonts w:cs="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9E3B91"/>
    <w:multiLevelType w:val="hybridMultilevel"/>
    <w:tmpl w:val="EED275E8"/>
    <w:lvl w:ilvl="0" w:tplc="BDBA11F4">
      <w:start w:val="1"/>
      <w:numFmt w:val="bullet"/>
      <w:lvlText w:val=""/>
      <w:lvlJc w:val="left"/>
      <w:pPr>
        <w:tabs>
          <w:tab w:val="num" w:pos="720"/>
        </w:tabs>
        <w:ind w:left="720" w:hanging="360"/>
      </w:pPr>
      <w:rPr>
        <w:rFonts w:ascii="Wingdings" w:hAnsi="Wingdings" w:hint="default"/>
      </w:rPr>
    </w:lvl>
    <w:lvl w:ilvl="1" w:tplc="FA6CA8AC" w:tentative="1">
      <w:start w:val="1"/>
      <w:numFmt w:val="bullet"/>
      <w:lvlText w:val=""/>
      <w:lvlJc w:val="left"/>
      <w:pPr>
        <w:tabs>
          <w:tab w:val="num" w:pos="1440"/>
        </w:tabs>
        <w:ind w:left="1440" w:hanging="360"/>
      </w:pPr>
      <w:rPr>
        <w:rFonts w:ascii="Wingdings" w:hAnsi="Wingdings" w:hint="default"/>
      </w:rPr>
    </w:lvl>
    <w:lvl w:ilvl="2" w:tplc="7E5AB126" w:tentative="1">
      <w:start w:val="1"/>
      <w:numFmt w:val="bullet"/>
      <w:lvlText w:val=""/>
      <w:lvlJc w:val="left"/>
      <w:pPr>
        <w:tabs>
          <w:tab w:val="num" w:pos="2160"/>
        </w:tabs>
        <w:ind w:left="2160" w:hanging="360"/>
      </w:pPr>
      <w:rPr>
        <w:rFonts w:ascii="Wingdings" w:hAnsi="Wingdings" w:hint="default"/>
      </w:rPr>
    </w:lvl>
    <w:lvl w:ilvl="3" w:tplc="8040955C" w:tentative="1">
      <w:start w:val="1"/>
      <w:numFmt w:val="bullet"/>
      <w:lvlText w:val=""/>
      <w:lvlJc w:val="left"/>
      <w:pPr>
        <w:tabs>
          <w:tab w:val="num" w:pos="2880"/>
        </w:tabs>
        <w:ind w:left="2880" w:hanging="360"/>
      </w:pPr>
      <w:rPr>
        <w:rFonts w:ascii="Wingdings" w:hAnsi="Wingdings" w:hint="default"/>
      </w:rPr>
    </w:lvl>
    <w:lvl w:ilvl="4" w:tplc="7FF69D6C" w:tentative="1">
      <w:start w:val="1"/>
      <w:numFmt w:val="bullet"/>
      <w:lvlText w:val=""/>
      <w:lvlJc w:val="left"/>
      <w:pPr>
        <w:tabs>
          <w:tab w:val="num" w:pos="3600"/>
        </w:tabs>
        <w:ind w:left="3600" w:hanging="360"/>
      </w:pPr>
      <w:rPr>
        <w:rFonts w:ascii="Wingdings" w:hAnsi="Wingdings" w:hint="default"/>
      </w:rPr>
    </w:lvl>
    <w:lvl w:ilvl="5" w:tplc="BDF8450C" w:tentative="1">
      <w:start w:val="1"/>
      <w:numFmt w:val="bullet"/>
      <w:lvlText w:val=""/>
      <w:lvlJc w:val="left"/>
      <w:pPr>
        <w:tabs>
          <w:tab w:val="num" w:pos="4320"/>
        </w:tabs>
        <w:ind w:left="4320" w:hanging="360"/>
      </w:pPr>
      <w:rPr>
        <w:rFonts w:ascii="Wingdings" w:hAnsi="Wingdings" w:hint="default"/>
      </w:rPr>
    </w:lvl>
    <w:lvl w:ilvl="6" w:tplc="35B0199C" w:tentative="1">
      <w:start w:val="1"/>
      <w:numFmt w:val="bullet"/>
      <w:lvlText w:val=""/>
      <w:lvlJc w:val="left"/>
      <w:pPr>
        <w:tabs>
          <w:tab w:val="num" w:pos="5040"/>
        </w:tabs>
        <w:ind w:left="5040" w:hanging="360"/>
      </w:pPr>
      <w:rPr>
        <w:rFonts w:ascii="Wingdings" w:hAnsi="Wingdings" w:hint="default"/>
      </w:rPr>
    </w:lvl>
    <w:lvl w:ilvl="7" w:tplc="D46A7256" w:tentative="1">
      <w:start w:val="1"/>
      <w:numFmt w:val="bullet"/>
      <w:lvlText w:val=""/>
      <w:lvlJc w:val="left"/>
      <w:pPr>
        <w:tabs>
          <w:tab w:val="num" w:pos="5760"/>
        </w:tabs>
        <w:ind w:left="5760" w:hanging="360"/>
      </w:pPr>
      <w:rPr>
        <w:rFonts w:ascii="Wingdings" w:hAnsi="Wingdings" w:hint="default"/>
      </w:rPr>
    </w:lvl>
    <w:lvl w:ilvl="8" w:tplc="C13A63FE" w:tentative="1">
      <w:start w:val="1"/>
      <w:numFmt w:val="bullet"/>
      <w:lvlText w:val=""/>
      <w:lvlJc w:val="left"/>
      <w:pPr>
        <w:tabs>
          <w:tab w:val="num" w:pos="6480"/>
        </w:tabs>
        <w:ind w:left="6480" w:hanging="360"/>
      </w:pPr>
      <w:rPr>
        <w:rFonts w:ascii="Wingdings" w:hAnsi="Wingdings" w:hint="default"/>
      </w:rPr>
    </w:lvl>
  </w:abstractNum>
  <w:abstractNum w:abstractNumId="14">
    <w:nsid w:val="35DB519D"/>
    <w:multiLevelType w:val="hybridMultilevel"/>
    <w:tmpl w:val="50CACC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BBB07A9"/>
    <w:multiLevelType w:val="hybridMultilevel"/>
    <w:tmpl w:val="6A1ADE5A"/>
    <w:lvl w:ilvl="0" w:tplc="76202554">
      <w:numFmt w:val="bullet"/>
      <w:lvlText w:val=""/>
      <w:lvlJc w:val="left"/>
      <w:pPr>
        <w:tabs>
          <w:tab w:val="num" w:pos="1080"/>
        </w:tabs>
        <w:ind w:left="1080" w:hanging="720"/>
      </w:pPr>
      <w:rPr>
        <w:rFonts w:ascii="Symbol" w:eastAsia="Times New Roman" w:hAnsi="Symbol"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5B6A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23C1C9E"/>
    <w:multiLevelType w:val="hybridMultilevel"/>
    <w:tmpl w:val="0F2A1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527B68"/>
    <w:multiLevelType w:val="hybridMultilevel"/>
    <w:tmpl w:val="B0448EAE"/>
    <w:lvl w:ilvl="0" w:tplc="A24855FA">
      <w:start w:val="1"/>
      <w:numFmt w:val="bullet"/>
      <w:lvlText w:val=""/>
      <w:lvlJc w:val="left"/>
      <w:pPr>
        <w:tabs>
          <w:tab w:val="num" w:pos="1080"/>
        </w:tabs>
        <w:ind w:left="1080" w:hanging="720"/>
      </w:pPr>
      <w:rPr>
        <w:rFonts w:ascii="Symbol" w:eastAsia="Times New Roman" w:hAnsi="Symbol"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BC52FE"/>
    <w:multiLevelType w:val="hybridMultilevel"/>
    <w:tmpl w:val="9606C910"/>
    <w:lvl w:ilvl="0" w:tplc="A77CE17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03B453F"/>
    <w:multiLevelType w:val="hybridMultilevel"/>
    <w:tmpl w:val="3DE26818"/>
    <w:lvl w:ilvl="0" w:tplc="D21CFA4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9F49D0"/>
    <w:multiLevelType w:val="hybridMultilevel"/>
    <w:tmpl w:val="8C4230D4"/>
    <w:lvl w:ilvl="0" w:tplc="5B9E3F8E">
      <w:start w:val="203"/>
      <w:numFmt w:val="bullet"/>
      <w:lvlText w:val=""/>
      <w:lvlJc w:val="left"/>
      <w:pPr>
        <w:tabs>
          <w:tab w:val="num" w:pos="1080"/>
        </w:tabs>
        <w:ind w:left="1080" w:hanging="72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93539FC"/>
    <w:multiLevelType w:val="hybridMultilevel"/>
    <w:tmpl w:val="ED2C5D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lvlOverride w:ilvl="0">
      <w:lvl w:ilvl="0">
        <w:numFmt w:val="bullet"/>
        <w:lvlText w:val=""/>
        <w:legacy w:legacy="1" w:legacySpace="0" w:legacyIndent="360"/>
        <w:lvlJc w:val="left"/>
        <w:rPr>
          <w:rFonts w:ascii="Symbol" w:hAnsi="Symbol" w:hint="default"/>
        </w:rPr>
      </w:lvl>
    </w:lvlOverride>
  </w:num>
  <w:num w:numId="14">
    <w:abstractNumId w:val="9"/>
  </w:num>
  <w:num w:numId="15">
    <w:abstractNumId w:val="16"/>
  </w:num>
  <w:num w:numId="16">
    <w:abstractNumId w:val="2"/>
  </w:num>
  <w:num w:numId="17">
    <w:abstractNumId w:val="2"/>
    <w:lvlOverride w:ilvl="0">
      <w:startOverride w:val="1"/>
    </w:lvlOverride>
  </w:num>
  <w:num w:numId="18">
    <w:abstractNumId w:val="8"/>
  </w:num>
  <w:num w:numId="19">
    <w:abstractNumId w:val="0"/>
  </w:num>
  <w:num w:numId="20">
    <w:abstractNumId w:val="13"/>
  </w:num>
  <w:num w:numId="21">
    <w:abstractNumId w:val="14"/>
  </w:num>
  <w:num w:numId="22">
    <w:abstractNumId w:val="21"/>
  </w:num>
  <w:num w:numId="23">
    <w:abstractNumId w:val="3"/>
  </w:num>
  <w:num w:numId="24">
    <w:abstractNumId w:val="11"/>
  </w:num>
  <w:num w:numId="25">
    <w:abstractNumId w:val="10"/>
  </w:num>
  <w:num w:numId="26">
    <w:abstractNumId w:val="7"/>
  </w:num>
  <w:num w:numId="27">
    <w:abstractNumId w:val="17"/>
  </w:num>
  <w:num w:numId="28">
    <w:abstractNumId w:val="4"/>
  </w:num>
  <w:num w:numId="29">
    <w:abstractNumId w:val="15"/>
  </w:num>
  <w:num w:numId="30">
    <w:abstractNumId w:val="22"/>
  </w:num>
  <w:num w:numId="31">
    <w:abstractNumId w:val="12"/>
  </w:num>
  <w:num w:numId="32">
    <w:abstractNumId w:val="18"/>
  </w:num>
  <w:num w:numId="33">
    <w:abstractNumId w:val="19"/>
  </w:num>
  <w:num w:numId="34">
    <w:abstractNumId w:val="20"/>
  </w:num>
  <w:num w:numId="35">
    <w:abstractNumId w:val="6"/>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cVars>
    <w:docVar w:name="DebugSQL" w:val="&lt;"/>
    <w:docVar w:name="Summary" w:val="橄峏됨ϭ͢찔嶢"/>
  </w:docVars>
  <w:rsids>
    <w:rsidRoot w:val="00FA0F98"/>
    <w:rsid w:val="00007DE9"/>
    <w:rsid w:val="0001343E"/>
    <w:rsid w:val="000176F7"/>
    <w:rsid w:val="00026B75"/>
    <w:rsid w:val="00030DBC"/>
    <w:rsid w:val="00034A01"/>
    <w:rsid w:val="00056302"/>
    <w:rsid w:val="00061201"/>
    <w:rsid w:val="00061E36"/>
    <w:rsid w:val="00062F0A"/>
    <w:rsid w:val="00066B38"/>
    <w:rsid w:val="00083969"/>
    <w:rsid w:val="00090668"/>
    <w:rsid w:val="000A14D6"/>
    <w:rsid w:val="000A21C3"/>
    <w:rsid w:val="000B1F49"/>
    <w:rsid w:val="000B6BDA"/>
    <w:rsid w:val="000B6EDB"/>
    <w:rsid w:val="000C3C41"/>
    <w:rsid w:val="000C678D"/>
    <w:rsid w:val="000D072E"/>
    <w:rsid w:val="000D261F"/>
    <w:rsid w:val="000D3247"/>
    <w:rsid w:val="000E3C20"/>
    <w:rsid w:val="000F49CA"/>
    <w:rsid w:val="00107641"/>
    <w:rsid w:val="00114E27"/>
    <w:rsid w:val="00122506"/>
    <w:rsid w:val="00127A4B"/>
    <w:rsid w:val="00136E36"/>
    <w:rsid w:val="00142673"/>
    <w:rsid w:val="001455DA"/>
    <w:rsid w:val="00150D7A"/>
    <w:rsid w:val="00150E44"/>
    <w:rsid w:val="001548B6"/>
    <w:rsid w:val="0015493E"/>
    <w:rsid w:val="00171C29"/>
    <w:rsid w:val="001774DD"/>
    <w:rsid w:val="0018777F"/>
    <w:rsid w:val="001879CF"/>
    <w:rsid w:val="001937C8"/>
    <w:rsid w:val="001A74EB"/>
    <w:rsid w:val="001B1324"/>
    <w:rsid w:val="001B38A6"/>
    <w:rsid w:val="001C695D"/>
    <w:rsid w:val="001D5D7B"/>
    <w:rsid w:val="001E18B8"/>
    <w:rsid w:val="001E2DDE"/>
    <w:rsid w:val="001E5492"/>
    <w:rsid w:val="001E6C75"/>
    <w:rsid w:val="001E6DEE"/>
    <w:rsid w:val="001F5512"/>
    <w:rsid w:val="00206A78"/>
    <w:rsid w:val="00211BB0"/>
    <w:rsid w:val="00213D82"/>
    <w:rsid w:val="00226039"/>
    <w:rsid w:val="002263CA"/>
    <w:rsid w:val="002315A5"/>
    <w:rsid w:val="0023429F"/>
    <w:rsid w:val="00234B13"/>
    <w:rsid w:val="00243C23"/>
    <w:rsid w:val="00245602"/>
    <w:rsid w:val="002518C7"/>
    <w:rsid w:val="002575F9"/>
    <w:rsid w:val="002579B8"/>
    <w:rsid w:val="00280474"/>
    <w:rsid w:val="00286B49"/>
    <w:rsid w:val="00293659"/>
    <w:rsid w:val="002A45C0"/>
    <w:rsid w:val="002A5E00"/>
    <w:rsid w:val="002B1071"/>
    <w:rsid w:val="002C0DB9"/>
    <w:rsid w:val="002C10FF"/>
    <w:rsid w:val="002C38FF"/>
    <w:rsid w:val="002E3206"/>
    <w:rsid w:val="002E62DB"/>
    <w:rsid w:val="002F0C55"/>
    <w:rsid w:val="00304519"/>
    <w:rsid w:val="00304F10"/>
    <w:rsid w:val="00324E46"/>
    <w:rsid w:val="003316A3"/>
    <w:rsid w:val="0033260F"/>
    <w:rsid w:val="00337F6A"/>
    <w:rsid w:val="003424A9"/>
    <w:rsid w:val="0034386D"/>
    <w:rsid w:val="00346099"/>
    <w:rsid w:val="00350D61"/>
    <w:rsid w:val="003525B8"/>
    <w:rsid w:val="003536CF"/>
    <w:rsid w:val="00367735"/>
    <w:rsid w:val="0037264F"/>
    <w:rsid w:val="00383453"/>
    <w:rsid w:val="003837AE"/>
    <w:rsid w:val="003932F9"/>
    <w:rsid w:val="003A1680"/>
    <w:rsid w:val="003A2980"/>
    <w:rsid w:val="003A575C"/>
    <w:rsid w:val="003B475E"/>
    <w:rsid w:val="003C0154"/>
    <w:rsid w:val="003C3A80"/>
    <w:rsid w:val="003C4B3C"/>
    <w:rsid w:val="003C5206"/>
    <w:rsid w:val="003E51CF"/>
    <w:rsid w:val="003F31F3"/>
    <w:rsid w:val="003F3979"/>
    <w:rsid w:val="00412309"/>
    <w:rsid w:val="004176F8"/>
    <w:rsid w:val="00421AB5"/>
    <w:rsid w:val="00430A7D"/>
    <w:rsid w:val="00432C4E"/>
    <w:rsid w:val="00434814"/>
    <w:rsid w:val="004365FF"/>
    <w:rsid w:val="00461337"/>
    <w:rsid w:val="00464115"/>
    <w:rsid w:val="00464EB8"/>
    <w:rsid w:val="00481D70"/>
    <w:rsid w:val="0049131D"/>
    <w:rsid w:val="00493FE7"/>
    <w:rsid w:val="004A01F1"/>
    <w:rsid w:val="004A338B"/>
    <w:rsid w:val="004A78A7"/>
    <w:rsid w:val="004B36CA"/>
    <w:rsid w:val="004B42B8"/>
    <w:rsid w:val="004C11AC"/>
    <w:rsid w:val="004D6073"/>
    <w:rsid w:val="004E67E1"/>
    <w:rsid w:val="004F2B23"/>
    <w:rsid w:val="004F5A22"/>
    <w:rsid w:val="0050350C"/>
    <w:rsid w:val="00503DA7"/>
    <w:rsid w:val="0050432C"/>
    <w:rsid w:val="005140C0"/>
    <w:rsid w:val="00514586"/>
    <w:rsid w:val="00515517"/>
    <w:rsid w:val="005166B2"/>
    <w:rsid w:val="0054092A"/>
    <w:rsid w:val="005440BF"/>
    <w:rsid w:val="005503F4"/>
    <w:rsid w:val="00552BD4"/>
    <w:rsid w:val="00562850"/>
    <w:rsid w:val="005719EB"/>
    <w:rsid w:val="00574ACC"/>
    <w:rsid w:val="00577025"/>
    <w:rsid w:val="00592C71"/>
    <w:rsid w:val="005A25A5"/>
    <w:rsid w:val="005A591C"/>
    <w:rsid w:val="005C0BBD"/>
    <w:rsid w:val="005D031C"/>
    <w:rsid w:val="005D1079"/>
    <w:rsid w:val="005E3FA7"/>
    <w:rsid w:val="005E4BED"/>
    <w:rsid w:val="005E6970"/>
    <w:rsid w:val="005F22D6"/>
    <w:rsid w:val="005F29EA"/>
    <w:rsid w:val="005F70A0"/>
    <w:rsid w:val="005F782E"/>
    <w:rsid w:val="00600643"/>
    <w:rsid w:val="00601691"/>
    <w:rsid w:val="006063FC"/>
    <w:rsid w:val="00606712"/>
    <w:rsid w:val="00625334"/>
    <w:rsid w:val="006326FA"/>
    <w:rsid w:val="00633F0C"/>
    <w:rsid w:val="00642440"/>
    <w:rsid w:val="00651AB5"/>
    <w:rsid w:val="00652C0E"/>
    <w:rsid w:val="006639AE"/>
    <w:rsid w:val="00670E19"/>
    <w:rsid w:val="0067506A"/>
    <w:rsid w:val="006751DF"/>
    <w:rsid w:val="00682BB9"/>
    <w:rsid w:val="00687199"/>
    <w:rsid w:val="00692B79"/>
    <w:rsid w:val="006A7ECD"/>
    <w:rsid w:val="006B48F8"/>
    <w:rsid w:val="006B4F91"/>
    <w:rsid w:val="006C4B3B"/>
    <w:rsid w:val="006C7B81"/>
    <w:rsid w:val="006E0107"/>
    <w:rsid w:val="006E35CB"/>
    <w:rsid w:val="006E68CC"/>
    <w:rsid w:val="006F784A"/>
    <w:rsid w:val="00701887"/>
    <w:rsid w:val="00706B11"/>
    <w:rsid w:val="007134F2"/>
    <w:rsid w:val="0071780A"/>
    <w:rsid w:val="00722EEB"/>
    <w:rsid w:val="0074167D"/>
    <w:rsid w:val="00751758"/>
    <w:rsid w:val="00751D1E"/>
    <w:rsid w:val="00771E90"/>
    <w:rsid w:val="00777C4B"/>
    <w:rsid w:val="00780F2D"/>
    <w:rsid w:val="00787143"/>
    <w:rsid w:val="007A2189"/>
    <w:rsid w:val="007A7C87"/>
    <w:rsid w:val="007D098B"/>
    <w:rsid w:val="007D2C96"/>
    <w:rsid w:val="007D448D"/>
    <w:rsid w:val="007E1320"/>
    <w:rsid w:val="007F050A"/>
    <w:rsid w:val="007F2CA1"/>
    <w:rsid w:val="0080210F"/>
    <w:rsid w:val="00807140"/>
    <w:rsid w:val="00807227"/>
    <w:rsid w:val="00814158"/>
    <w:rsid w:val="008158FE"/>
    <w:rsid w:val="00824C51"/>
    <w:rsid w:val="00830AD8"/>
    <w:rsid w:val="008326C9"/>
    <w:rsid w:val="00834AB6"/>
    <w:rsid w:val="008403FE"/>
    <w:rsid w:val="0084681B"/>
    <w:rsid w:val="00850C0D"/>
    <w:rsid w:val="0085257A"/>
    <w:rsid w:val="008527C5"/>
    <w:rsid w:val="00855F70"/>
    <w:rsid w:val="008561D8"/>
    <w:rsid w:val="008609FC"/>
    <w:rsid w:val="00864C90"/>
    <w:rsid w:val="00877E49"/>
    <w:rsid w:val="00880A85"/>
    <w:rsid w:val="008819A9"/>
    <w:rsid w:val="008A1544"/>
    <w:rsid w:val="008A64C3"/>
    <w:rsid w:val="008A7722"/>
    <w:rsid w:val="008B2D01"/>
    <w:rsid w:val="008B5DDF"/>
    <w:rsid w:val="008B70F6"/>
    <w:rsid w:val="008C2C0A"/>
    <w:rsid w:val="008D3E50"/>
    <w:rsid w:val="008D48D6"/>
    <w:rsid w:val="008E0117"/>
    <w:rsid w:val="008E5932"/>
    <w:rsid w:val="009008F3"/>
    <w:rsid w:val="00911B48"/>
    <w:rsid w:val="009129A3"/>
    <w:rsid w:val="00917DCE"/>
    <w:rsid w:val="00927CF0"/>
    <w:rsid w:val="00935D54"/>
    <w:rsid w:val="00936690"/>
    <w:rsid w:val="009402F5"/>
    <w:rsid w:val="0095323B"/>
    <w:rsid w:val="00955B19"/>
    <w:rsid w:val="00956CC7"/>
    <w:rsid w:val="00973DC7"/>
    <w:rsid w:val="00987C47"/>
    <w:rsid w:val="009951B5"/>
    <w:rsid w:val="00995399"/>
    <w:rsid w:val="009A490F"/>
    <w:rsid w:val="009B1F8B"/>
    <w:rsid w:val="009B3310"/>
    <w:rsid w:val="009B3C52"/>
    <w:rsid w:val="009B47D0"/>
    <w:rsid w:val="009B4B3D"/>
    <w:rsid w:val="009B7FFC"/>
    <w:rsid w:val="009C1B6F"/>
    <w:rsid w:val="009C2CB7"/>
    <w:rsid w:val="009C3038"/>
    <w:rsid w:val="009C50BE"/>
    <w:rsid w:val="009C5518"/>
    <w:rsid w:val="009C56D7"/>
    <w:rsid w:val="009D0AD8"/>
    <w:rsid w:val="009F00C0"/>
    <w:rsid w:val="009F1BAE"/>
    <w:rsid w:val="00A01753"/>
    <w:rsid w:val="00A06EBB"/>
    <w:rsid w:val="00A111D6"/>
    <w:rsid w:val="00A120F3"/>
    <w:rsid w:val="00A13003"/>
    <w:rsid w:val="00A13705"/>
    <w:rsid w:val="00A148E0"/>
    <w:rsid w:val="00A14C2D"/>
    <w:rsid w:val="00A1527A"/>
    <w:rsid w:val="00A206B1"/>
    <w:rsid w:val="00A2328D"/>
    <w:rsid w:val="00A25608"/>
    <w:rsid w:val="00A3526D"/>
    <w:rsid w:val="00A46726"/>
    <w:rsid w:val="00A52944"/>
    <w:rsid w:val="00A71229"/>
    <w:rsid w:val="00A712E6"/>
    <w:rsid w:val="00A852B0"/>
    <w:rsid w:val="00A87404"/>
    <w:rsid w:val="00A939D5"/>
    <w:rsid w:val="00A946F4"/>
    <w:rsid w:val="00A97382"/>
    <w:rsid w:val="00AA18DD"/>
    <w:rsid w:val="00AA2AD5"/>
    <w:rsid w:val="00AA78B9"/>
    <w:rsid w:val="00AD3914"/>
    <w:rsid w:val="00AE0C11"/>
    <w:rsid w:val="00AE5A0D"/>
    <w:rsid w:val="00AF2C56"/>
    <w:rsid w:val="00B06A19"/>
    <w:rsid w:val="00B147C2"/>
    <w:rsid w:val="00B24A98"/>
    <w:rsid w:val="00B405A6"/>
    <w:rsid w:val="00B44FFD"/>
    <w:rsid w:val="00B719B8"/>
    <w:rsid w:val="00B7687B"/>
    <w:rsid w:val="00B800B5"/>
    <w:rsid w:val="00B83CAD"/>
    <w:rsid w:val="00B87EBA"/>
    <w:rsid w:val="00B94622"/>
    <w:rsid w:val="00B952F8"/>
    <w:rsid w:val="00B96EFD"/>
    <w:rsid w:val="00BA2A3C"/>
    <w:rsid w:val="00BA46D3"/>
    <w:rsid w:val="00BC627B"/>
    <w:rsid w:val="00BD780A"/>
    <w:rsid w:val="00BE1C4B"/>
    <w:rsid w:val="00BF1860"/>
    <w:rsid w:val="00BF2719"/>
    <w:rsid w:val="00BF5820"/>
    <w:rsid w:val="00C02FCF"/>
    <w:rsid w:val="00C0745F"/>
    <w:rsid w:val="00C22F8D"/>
    <w:rsid w:val="00C25E1C"/>
    <w:rsid w:val="00C31ECE"/>
    <w:rsid w:val="00C33438"/>
    <w:rsid w:val="00C35752"/>
    <w:rsid w:val="00C416CD"/>
    <w:rsid w:val="00C458C6"/>
    <w:rsid w:val="00C461B6"/>
    <w:rsid w:val="00C4693D"/>
    <w:rsid w:val="00C46A30"/>
    <w:rsid w:val="00C47107"/>
    <w:rsid w:val="00C64FC1"/>
    <w:rsid w:val="00C7215E"/>
    <w:rsid w:val="00C73424"/>
    <w:rsid w:val="00C84FE9"/>
    <w:rsid w:val="00C935E4"/>
    <w:rsid w:val="00C93FE4"/>
    <w:rsid w:val="00C97744"/>
    <w:rsid w:val="00C97CA7"/>
    <w:rsid w:val="00CB5ED5"/>
    <w:rsid w:val="00CC1828"/>
    <w:rsid w:val="00CC634B"/>
    <w:rsid w:val="00CC704F"/>
    <w:rsid w:val="00CD1F57"/>
    <w:rsid w:val="00CD7791"/>
    <w:rsid w:val="00CF185E"/>
    <w:rsid w:val="00CF1973"/>
    <w:rsid w:val="00D0647A"/>
    <w:rsid w:val="00D12EC6"/>
    <w:rsid w:val="00D150B0"/>
    <w:rsid w:val="00D1586B"/>
    <w:rsid w:val="00D20E63"/>
    <w:rsid w:val="00D32505"/>
    <w:rsid w:val="00D3570B"/>
    <w:rsid w:val="00D427AD"/>
    <w:rsid w:val="00D456A8"/>
    <w:rsid w:val="00D54FEB"/>
    <w:rsid w:val="00D561BC"/>
    <w:rsid w:val="00D5691E"/>
    <w:rsid w:val="00D7585E"/>
    <w:rsid w:val="00D80FBC"/>
    <w:rsid w:val="00D81C6A"/>
    <w:rsid w:val="00D86381"/>
    <w:rsid w:val="00D904CA"/>
    <w:rsid w:val="00DB4395"/>
    <w:rsid w:val="00DC628C"/>
    <w:rsid w:val="00DD169D"/>
    <w:rsid w:val="00DD74E4"/>
    <w:rsid w:val="00DE5D32"/>
    <w:rsid w:val="00DE6008"/>
    <w:rsid w:val="00E01B8E"/>
    <w:rsid w:val="00E231EB"/>
    <w:rsid w:val="00E309A4"/>
    <w:rsid w:val="00E35C1F"/>
    <w:rsid w:val="00E52BFC"/>
    <w:rsid w:val="00E60969"/>
    <w:rsid w:val="00E626F4"/>
    <w:rsid w:val="00E62D3B"/>
    <w:rsid w:val="00E63EAF"/>
    <w:rsid w:val="00E742E1"/>
    <w:rsid w:val="00E84F46"/>
    <w:rsid w:val="00E94E1C"/>
    <w:rsid w:val="00E9582F"/>
    <w:rsid w:val="00E9666A"/>
    <w:rsid w:val="00E9768A"/>
    <w:rsid w:val="00EB2FBC"/>
    <w:rsid w:val="00EC4070"/>
    <w:rsid w:val="00ED4DA6"/>
    <w:rsid w:val="00EE520F"/>
    <w:rsid w:val="00EF123E"/>
    <w:rsid w:val="00EF15A0"/>
    <w:rsid w:val="00EF496C"/>
    <w:rsid w:val="00EF7678"/>
    <w:rsid w:val="00F4327F"/>
    <w:rsid w:val="00F56876"/>
    <w:rsid w:val="00F7190E"/>
    <w:rsid w:val="00F739FD"/>
    <w:rsid w:val="00F80AE1"/>
    <w:rsid w:val="00F82E07"/>
    <w:rsid w:val="00F8439F"/>
    <w:rsid w:val="00F9148B"/>
    <w:rsid w:val="00F964F7"/>
    <w:rsid w:val="00FA0F98"/>
    <w:rsid w:val="00FA6B75"/>
    <w:rsid w:val="00FA7EFD"/>
    <w:rsid w:val="00FB34C2"/>
    <w:rsid w:val="00FB54F5"/>
    <w:rsid w:val="00FB59F7"/>
    <w:rsid w:val="00FC5DE5"/>
    <w:rsid w:val="00FD2319"/>
    <w:rsid w:val="00FD3CE5"/>
    <w:rsid w:val="00FE7907"/>
    <w:rsid w:val="00FF01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420151"/>
    <w:pPr>
      <w:jc w:val="both"/>
    </w:pPr>
    <w:rPr>
      <w:rFonts w:ascii="Arial" w:hAnsi="Arial"/>
      <w:lang w:eastAsia="en-US"/>
    </w:rPr>
  </w:style>
  <w:style w:type="paragraph" w:styleId="Heading1">
    <w:name w:val="heading 1"/>
    <w:basedOn w:val="Normal"/>
    <w:next w:val="Normal"/>
    <w:link w:val="Heading1Char"/>
    <w:qFormat/>
    <w:rsid w:val="00923DAC"/>
    <w:pPr>
      <w:keepNext/>
      <w:spacing w:before="240" w:after="60"/>
      <w:outlineLvl w:val="0"/>
    </w:pPr>
    <w:rPr>
      <w:b/>
      <w:kern w:val="28"/>
      <w:sz w:val="28"/>
    </w:rPr>
  </w:style>
  <w:style w:type="paragraph" w:styleId="Heading2">
    <w:name w:val="heading 2"/>
    <w:basedOn w:val="Normal"/>
    <w:next w:val="Normal"/>
    <w:link w:val="Heading2Char"/>
    <w:qFormat/>
    <w:rsid w:val="00923DAC"/>
    <w:pPr>
      <w:keepNext/>
      <w:spacing w:before="360" w:after="60" w:line="280" w:lineRule="atLeast"/>
      <w:outlineLvl w:val="1"/>
    </w:pPr>
    <w:rPr>
      <w:b/>
      <w:sz w:val="24"/>
    </w:rPr>
  </w:style>
  <w:style w:type="paragraph" w:styleId="Heading3">
    <w:name w:val="heading 3"/>
    <w:basedOn w:val="Normal"/>
    <w:next w:val="Normal"/>
    <w:link w:val="Heading3Char"/>
    <w:qFormat/>
    <w:rsid w:val="00923DAC"/>
    <w:pPr>
      <w:keepNext/>
      <w:spacing w:before="240" w:after="60"/>
      <w:outlineLvl w:val="2"/>
    </w:pPr>
    <w:rPr>
      <w:sz w:val="24"/>
    </w:rPr>
  </w:style>
  <w:style w:type="paragraph" w:styleId="Heading4">
    <w:name w:val="heading 4"/>
    <w:basedOn w:val="Normal"/>
    <w:next w:val="Normal"/>
    <w:link w:val="Heading4Char"/>
    <w:qFormat/>
    <w:rsid w:val="00923DAC"/>
    <w:pPr>
      <w:keepNext/>
      <w:jc w:val="center"/>
      <w:outlineLvl w:val="3"/>
    </w:pPr>
    <w:rPr>
      <w:b/>
      <w:sz w:val="24"/>
    </w:rPr>
  </w:style>
  <w:style w:type="paragraph" w:styleId="Heading5">
    <w:name w:val="heading 5"/>
    <w:basedOn w:val="Normal"/>
    <w:next w:val="Normal"/>
    <w:link w:val="Heading5Char"/>
    <w:qFormat/>
    <w:rsid w:val="00923DAC"/>
    <w:pPr>
      <w:keepNext/>
      <w:jc w:val="center"/>
      <w:outlineLvl w:val="4"/>
    </w:pPr>
    <w:rPr>
      <w:i/>
      <w:sz w:val="24"/>
    </w:rPr>
  </w:style>
  <w:style w:type="paragraph" w:styleId="Heading6">
    <w:name w:val="heading 6"/>
    <w:basedOn w:val="Normal"/>
    <w:next w:val="Normal"/>
    <w:link w:val="Heading6Char"/>
    <w:qFormat/>
    <w:rsid w:val="00923DAC"/>
    <w:pPr>
      <w:keepNext/>
      <w:jc w:val="left"/>
      <w:outlineLvl w:val="5"/>
    </w:pPr>
    <w:rPr>
      <w:b/>
      <w:color w:val="0000FF"/>
      <w:sz w:val="22"/>
    </w:rPr>
  </w:style>
  <w:style w:type="paragraph" w:styleId="Heading7">
    <w:name w:val="heading 7"/>
    <w:basedOn w:val="Normal"/>
    <w:next w:val="Normal"/>
    <w:link w:val="Heading7Char"/>
    <w:qFormat/>
    <w:rsid w:val="00923DAC"/>
    <w:pPr>
      <w:keepNext/>
      <w:spacing w:after="120"/>
      <w:jc w:val="center"/>
      <w:outlineLvl w:val="6"/>
    </w:pPr>
    <w:rPr>
      <w:b/>
      <w:i/>
      <w:color w:val="000000"/>
      <w:sz w:val="22"/>
    </w:rPr>
  </w:style>
  <w:style w:type="paragraph" w:styleId="Heading8">
    <w:name w:val="heading 8"/>
    <w:basedOn w:val="Normal"/>
    <w:next w:val="Normal"/>
    <w:link w:val="Heading8Char"/>
    <w:qFormat/>
    <w:locked/>
    <w:rsid w:val="000A31A3"/>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F6F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0F6F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0F6F1D"/>
    <w:rPr>
      <w:rFonts w:ascii="Cambria" w:hAnsi="Cambria" w:cs="Times New Roman"/>
      <w:b/>
      <w:bCs/>
      <w:sz w:val="26"/>
      <w:szCs w:val="26"/>
    </w:rPr>
  </w:style>
  <w:style w:type="character" w:customStyle="1" w:styleId="Heading4Char">
    <w:name w:val="Heading 4 Char"/>
    <w:basedOn w:val="DefaultParagraphFont"/>
    <w:link w:val="Heading4"/>
    <w:semiHidden/>
    <w:locked/>
    <w:rsid w:val="000F6F1D"/>
    <w:rPr>
      <w:rFonts w:ascii="Calibri" w:hAnsi="Calibri" w:cs="Times New Roman"/>
      <w:b/>
      <w:bCs/>
      <w:sz w:val="28"/>
      <w:szCs w:val="28"/>
    </w:rPr>
  </w:style>
  <w:style w:type="character" w:customStyle="1" w:styleId="Heading5Char">
    <w:name w:val="Heading 5 Char"/>
    <w:basedOn w:val="DefaultParagraphFont"/>
    <w:link w:val="Heading5"/>
    <w:semiHidden/>
    <w:locked/>
    <w:rsid w:val="000F6F1D"/>
    <w:rPr>
      <w:rFonts w:ascii="Calibri" w:hAnsi="Calibri" w:cs="Times New Roman"/>
      <w:b/>
      <w:bCs/>
      <w:i/>
      <w:iCs/>
      <w:sz w:val="26"/>
      <w:szCs w:val="26"/>
    </w:rPr>
  </w:style>
  <w:style w:type="character" w:customStyle="1" w:styleId="Heading6Char">
    <w:name w:val="Heading 6 Char"/>
    <w:basedOn w:val="DefaultParagraphFont"/>
    <w:link w:val="Heading6"/>
    <w:semiHidden/>
    <w:locked/>
    <w:rsid w:val="000F6F1D"/>
    <w:rPr>
      <w:rFonts w:ascii="Calibri" w:hAnsi="Calibri" w:cs="Times New Roman"/>
      <w:b/>
      <w:bCs/>
    </w:rPr>
  </w:style>
  <w:style w:type="character" w:customStyle="1" w:styleId="Heading7Char">
    <w:name w:val="Heading 7 Char"/>
    <w:basedOn w:val="DefaultParagraphFont"/>
    <w:link w:val="Heading7"/>
    <w:semiHidden/>
    <w:locked/>
    <w:rsid w:val="000F6F1D"/>
    <w:rPr>
      <w:rFonts w:ascii="Calibri" w:hAnsi="Calibri" w:cs="Times New Roman"/>
      <w:sz w:val="24"/>
      <w:szCs w:val="24"/>
    </w:rPr>
  </w:style>
  <w:style w:type="character" w:customStyle="1" w:styleId="Heading8Char">
    <w:name w:val="Heading 8 Char"/>
    <w:basedOn w:val="DefaultParagraphFont"/>
    <w:link w:val="Heading8"/>
    <w:semiHidden/>
    <w:locked/>
    <w:rsid w:val="00CF1973"/>
    <w:rPr>
      <w:rFonts w:ascii="Calibri" w:hAnsi="Calibri" w:cs="Times New Roman"/>
      <w:i/>
      <w:iCs/>
      <w:sz w:val="24"/>
      <w:szCs w:val="24"/>
    </w:rPr>
  </w:style>
  <w:style w:type="paragraph" w:styleId="Header">
    <w:name w:val="header"/>
    <w:basedOn w:val="Normal"/>
    <w:link w:val="HeaderChar"/>
    <w:rsid w:val="00923DAC"/>
    <w:pPr>
      <w:tabs>
        <w:tab w:val="center" w:pos="4320"/>
        <w:tab w:val="right" w:pos="8640"/>
      </w:tabs>
    </w:pPr>
  </w:style>
  <w:style w:type="character" w:customStyle="1" w:styleId="HeaderChar">
    <w:name w:val="Header Char"/>
    <w:basedOn w:val="DefaultParagraphFont"/>
    <w:link w:val="Header"/>
    <w:semiHidden/>
    <w:locked/>
    <w:rsid w:val="000F6F1D"/>
    <w:rPr>
      <w:rFonts w:ascii="Arial" w:hAnsi="Arial" w:cs="Times New Roman"/>
      <w:sz w:val="20"/>
      <w:szCs w:val="20"/>
    </w:rPr>
  </w:style>
  <w:style w:type="paragraph" w:styleId="Footer">
    <w:name w:val="footer"/>
    <w:basedOn w:val="Normal"/>
    <w:link w:val="FooterChar"/>
    <w:rsid w:val="00923DAC"/>
    <w:pPr>
      <w:tabs>
        <w:tab w:val="center" w:pos="4320"/>
        <w:tab w:val="right" w:pos="8640"/>
      </w:tabs>
    </w:pPr>
  </w:style>
  <w:style w:type="character" w:customStyle="1" w:styleId="FooterChar">
    <w:name w:val="Footer Char"/>
    <w:basedOn w:val="DefaultParagraphFont"/>
    <w:link w:val="Footer"/>
    <w:semiHidden/>
    <w:locked/>
    <w:rsid w:val="000F6F1D"/>
    <w:rPr>
      <w:rFonts w:ascii="Arial" w:hAnsi="Arial" w:cs="Times New Roman"/>
      <w:sz w:val="20"/>
      <w:szCs w:val="20"/>
    </w:rPr>
  </w:style>
  <w:style w:type="paragraph" w:customStyle="1" w:styleId="Text">
    <w:name w:val="_Text"/>
    <w:basedOn w:val="Normal"/>
    <w:rsid w:val="00923DAC"/>
  </w:style>
  <w:style w:type="character" w:styleId="PageNumber">
    <w:name w:val="page number"/>
    <w:basedOn w:val="DefaultParagraphFont"/>
    <w:rsid w:val="00923DAC"/>
    <w:rPr>
      <w:rFonts w:cs="Times New Roman"/>
    </w:rPr>
  </w:style>
  <w:style w:type="paragraph" w:customStyle="1" w:styleId="xFtrLogo">
    <w:name w:val="x_FtrLogo"/>
    <w:basedOn w:val="Normal"/>
    <w:rsid w:val="00923DAC"/>
    <w:pPr>
      <w:spacing w:before="60"/>
    </w:pPr>
  </w:style>
  <w:style w:type="paragraph" w:customStyle="1" w:styleId="xHdrLogo">
    <w:name w:val="x_HdrLogo"/>
    <w:basedOn w:val="Normal"/>
    <w:rsid w:val="00923DAC"/>
    <w:pPr>
      <w:spacing w:before="120"/>
    </w:pPr>
  </w:style>
  <w:style w:type="paragraph" w:customStyle="1" w:styleId="xHdrServiceName">
    <w:name w:val="x_HdrServiceName"/>
    <w:basedOn w:val="Normal"/>
    <w:rsid w:val="00923DAC"/>
    <w:pPr>
      <w:spacing w:before="120"/>
      <w:ind w:left="216"/>
      <w:jc w:val="right"/>
    </w:pPr>
    <w:rPr>
      <w:b/>
      <w:sz w:val="28"/>
    </w:rPr>
  </w:style>
  <w:style w:type="paragraph" w:customStyle="1" w:styleId="Date1">
    <w:name w:val="Date1"/>
    <w:basedOn w:val="Heading3"/>
    <w:rsid w:val="00923DAC"/>
    <w:pPr>
      <w:keepNext w:val="0"/>
      <w:spacing w:before="40" w:after="20"/>
      <w:ind w:right="57"/>
      <w:jc w:val="right"/>
      <w:outlineLvl w:val="9"/>
    </w:pPr>
    <w:rPr>
      <w:b/>
      <w:i/>
      <w:sz w:val="18"/>
    </w:rPr>
  </w:style>
  <w:style w:type="paragraph" w:customStyle="1" w:styleId="Subtitle">
    <w:name w:val="_Subtitle"/>
    <w:basedOn w:val="Normal"/>
    <w:next w:val="Normal"/>
    <w:rsid w:val="00923DAC"/>
    <w:pPr>
      <w:jc w:val="center"/>
    </w:pPr>
    <w:rPr>
      <w:b/>
      <w:sz w:val="22"/>
    </w:rPr>
  </w:style>
  <w:style w:type="paragraph" w:customStyle="1" w:styleId="HeadingJustified">
    <w:name w:val="_HeadingJustified"/>
    <w:basedOn w:val="Normal"/>
    <w:next w:val="Normal"/>
    <w:rsid w:val="00923DAC"/>
    <w:rPr>
      <w:b/>
    </w:rPr>
  </w:style>
  <w:style w:type="paragraph" w:styleId="BodyText2">
    <w:name w:val="Body Text 2"/>
    <w:basedOn w:val="Normal"/>
    <w:link w:val="BodyText2Char"/>
    <w:rsid w:val="00923DAC"/>
    <w:pPr>
      <w:widowControl w:val="0"/>
      <w:ind w:right="842"/>
    </w:pPr>
    <w:rPr>
      <w:rFonts w:ascii="Bookman Old Style" w:hAnsi="Bookman Old Style"/>
    </w:rPr>
  </w:style>
  <w:style w:type="character" w:customStyle="1" w:styleId="BodyText2Char">
    <w:name w:val="Body Text 2 Char"/>
    <w:basedOn w:val="DefaultParagraphFont"/>
    <w:link w:val="BodyText2"/>
    <w:semiHidden/>
    <w:locked/>
    <w:rsid w:val="000F6F1D"/>
    <w:rPr>
      <w:rFonts w:ascii="Arial" w:hAnsi="Arial" w:cs="Times New Roman"/>
      <w:sz w:val="20"/>
      <w:szCs w:val="20"/>
    </w:rPr>
  </w:style>
  <w:style w:type="paragraph" w:customStyle="1" w:styleId="TextJustified">
    <w:name w:val="_TextJustified"/>
    <w:basedOn w:val="Normal"/>
    <w:rsid w:val="00923DAC"/>
    <w:pPr>
      <w:ind w:right="1080"/>
    </w:pPr>
  </w:style>
  <w:style w:type="paragraph" w:customStyle="1" w:styleId="Title">
    <w:name w:val="_Title"/>
    <w:basedOn w:val="Heading1"/>
    <w:rsid w:val="00923DAC"/>
    <w:pPr>
      <w:spacing w:before="60" w:after="360"/>
      <w:jc w:val="center"/>
      <w:outlineLvl w:val="9"/>
    </w:pPr>
  </w:style>
  <w:style w:type="paragraph" w:styleId="BodyText">
    <w:name w:val="Body Text"/>
    <w:basedOn w:val="Normal"/>
    <w:link w:val="BodyTextChar"/>
    <w:rsid w:val="00923DAC"/>
    <w:pPr>
      <w:widowControl w:val="0"/>
      <w:spacing w:after="120" w:line="360" w:lineRule="auto"/>
      <w:jc w:val="left"/>
    </w:pPr>
    <w:rPr>
      <w:sz w:val="22"/>
    </w:rPr>
  </w:style>
  <w:style w:type="character" w:customStyle="1" w:styleId="BodyTextChar">
    <w:name w:val="Body Text Char"/>
    <w:basedOn w:val="DefaultParagraphFont"/>
    <w:link w:val="BodyText"/>
    <w:semiHidden/>
    <w:locked/>
    <w:rsid w:val="000F6F1D"/>
    <w:rPr>
      <w:rFonts w:ascii="Arial" w:hAnsi="Arial" w:cs="Times New Roman"/>
      <w:sz w:val="20"/>
      <w:szCs w:val="20"/>
    </w:rPr>
  </w:style>
  <w:style w:type="character" w:styleId="Hyperlink">
    <w:name w:val="Hyperlink"/>
    <w:basedOn w:val="DefaultParagraphFont"/>
    <w:rsid w:val="00923DAC"/>
    <w:rPr>
      <w:rFonts w:cs="Times New Roman"/>
      <w:color w:val="0000FF"/>
      <w:u w:val="single"/>
    </w:rPr>
  </w:style>
  <w:style w:type="paragraph" w:styleId="Title0">
    <w:name w:val="Title"/>
    <w:basedOn w:val="Normal"/>
    <w:link w:val="TitleChar"/>
    <w:qFormat/>
    <w:rsid w:val="00923DAC"/>
    <w:pPr>
      <w:jc w:val="center"/>
    </w:pPr>
    <w:rPr>
      <w:rFonts w:ascii="Times New Roman" w:hAnsi="Times New Roman"/>
      <w:b/>
      <w:sz w:val="28"/>
    </w:rPr>
  </w:style>
  <w:style w:type="character" w:customStyle="1" w:styleId="TitleChar">
    <w:name w:val="Title Char"/>
    <w:basedOn w:val="DefaultParagraphFont"/>
    <w:link w:val="Title0"/>
    <w:locked/>
    <w:rsid w:val="000F6F1D"/>
    <w:rPr>
      <w:rFonts w:ascii="Cambria" w:hAnsi="Cambria" w:cs="Times New Roman"/>
      <w:b/>
      <w:bCs/>
      <w:kern w:val="28"/>
      <w:sz w:val="32"/>
      <w:szCs w:val="32"/>
    </w:rPr>
  </w:style>
  <w:style w:type="paragraph" w:styleId="BodyText3">
    <w:name w:val="Body Text 3"/>
    <w:basedOn w:val="Normal"/>
    <w:link w:val="BodyText3Char"/>
    <w:rsid w:val="00923DAC"/>
    <w:pPr>
      <w:autoSpaceDE w:val="0"/>
      <w:autoSpaceDN w:val="0"/>
      <w:adjustRightInd w:val="0"/>
      <w:ind w:right="-120"/>
      <w:jc w:val="left"/>
    </w:pPr>
    <w:rPr>
      <w:rFonts w:ascii="Times New Roman" w:hAnsi="Times New Roman"/>
      <w:sz w:val="24"/>
    </w:rPr>
  </w:style>
  <w:style w:type="character" w:customStyle="1" w:styleId="BodyText3Char">
    <w:name w:val="Body Text 3 Char"/>
    <w:basedOn w:val="DefaultParagraphFont"/>
    <w:link w:val="BodyText3"/>
    <w:semiHidden/>
    <w:locked/>
    <w:rsid w:val="000F6F1D"/>
    <w:rPr>
      <w:rFonts w:ascii="Arial" w:hAnsi="Arial" w:cs="Times New Roman"/>
      <w:sz w:val="16"/>
      <w:szCs w:val="16"/>
    </w:rPr>
  </w:style>
  <w:style w:type="paragraph" w:customStyle="1" w:styleId="contact">
    <w:name w:val="contact"/>
    <w:basedOn w:val="Normal"/>
    <w:rsid w:val="00923DAC"/>
    <w:pPr>
      <w:widowControl w:val="0"/>
      <w:tabs>
        <w:tab w:val="right" w:pos="9180"/>
      </w:tabs>
      <w:jc w:val="left"/>
    </w:pPr>
    <w:rPr>
      <w:rFonts w:ascii="Palatino" w:hAnsi="Palatino"/>
      <w:sz w:val="22"/>
    </w:rPr>
  </w:style>
  <w:style w:type="character" w:styleId="FollowedHyperlink">
    <w:name w:val="FollowedHyperlink"/>
    <w:basedOn w:val="DefaultParagraphFont"/>
    <w:rsid w:val="00923DAC"/>
    <w:rPr>
      <w:rFonts w:cs="Times New Roman"/>
      <w:color w:val="800080"/>
      <w:u w:val="single"/>
    </w:rPr>
  </w:style>
  <w:style w:type="paragraph" w:customStyle="1" w:styleId="bullet1">
    <w:name w:val="bullet 1"/>
    <w:basedOn w:val="Normal"/>
    <w:rsid w:val="00923DAC"/>
    <w:pPr>
      <w:tabs>
        <w:tab w:val="left" w:pos="2625"/>
      </w:tabs>
      <w:spacing w:after="120" w:line="200" w:lineRule="atLeast"/>
      <w:jc w:val="left"/>
    </w:pPr>
    <w:rPr>
      <w:rFonts w:ascii="Palatino" w:hAnsi="Palatino"/>
      <w:sz w:val="22"/>
    </w:rPr>
  </w:style>
  <w:style w:type="paragraph" w:customStyle="1" w:styleId="cellheadingR">
    <w:name w:val="cellheadingR"/>
    <w:basedOn w:val="Normal"/>
    <w:rsid w:val="00923DAC"/>
    <w:pPr>
      <w:keepNext/>
      <w:spacing w:before="60" w:line="200" w:lineRule="atLeast"/>
      <w:jc w:val="right"/>
    </w:pPr>
    <w:rPr>
      <w:rFonts w:ascii="Palatino" w:hAnsi="Palatino"/>
      <w:b/>
      <w:sz w:val="16"/>
    </w:rPr>
  </w:style>
  <w:style w:type="paragraph" w:styleId="BalloonText">
    <w:name w:val="Balloon Text"/>
    <w:basedOn w:val="Normal"/>
    <w:link w:val="BalloonTextChar"/>
    <w:semiHidden/>
    <w:rsid w:val="009602E1"/>
    <w:rPr>
      <w:rFonts w:ascii="Tahoma" w:hAnsi="Tahoma" w:cs="Tahoma"/>
      <w:sz w:val="16"/>
      <w:szCs w:val="16"/>
    </w:rPr>
  </w:style>
  <w:style w:type="character" w:customStyle="1" w:styleId="BalloonTextChar">
    <w:name w:val="Balloon Text Char"/>
    <w:basedOn w:val="DefaultParagraphFont"/>
    <w:link w:val="BalloonText"/>
    <w:semiHidden/>
    <w:locked/>
    <w:rsid w:val="000F6F1D"/>
    <w:rPr>
      <w:rFonts w:cs="Times New Roman"/>
      <w:sz w:val="2"/>
    </w:rPr>
  </w:style>
  <w:style w:type="character" w:customStyle="1" w:styleId="EmailStyle521">
    <w:name w:val="EmailStyle521"/>
    <w:basedOn w:val="DefaultParagraphFont"/>
    <w:semiHidden/>
    <w:rsid w:val="008071DA"/>
    <w:rPr>
      <w:rFonts w:ascii="Arial" w:hAnsi="Arial" w:cs="Arial"/>
      <w:color w:val="000080"/>
      <w:sz w:val="20"/>
      <w:szCs w:val="20"/>
    </w:rPr>
  </w:style>
  <w:style w:type="character" w:styleId="CommentReference">
    <w:name w:val="annotation reference"/>
    <w:basedOn w:val="DefaultParagraphFont"/>
    <w:semiHidden/>
    <w:rsid w:val="00A2107F"/>
    <w:rPr>
      <w:rFonts w:cs="Times New Roman"/>
      <w:sz w:val="16"/>
      <w:szCs w:val="16"/>
    </w:rPr>
  </w:style>
  <w:style w:type="paragraph" w:styleId="ListBullet">
    <w:name w:val="List Bullet"/>
    <w:basedOn w:val="Normal"/>
    <w:rsid w:val="00A2107F"/>
    <w:pPr>
      <w:numPr>
        <w:numId w:val="18"/>
      </w:numPr>
      <w:spacing w:before="160"/>
      <w:jc w:val="left"/>
    </w:pPr>
  </w:style>
  <w:style w:type="paragraph" w:customStyle="1" w:styleId="Default">
    <w:name w:val="Default"/>
    <w:rsid w:val="007D5CCD"/>
    <w:rPr>
      <w:rFonts w:ascii="Helvetica Neue" w:hAnsi="Helvetica Neue"/>
      <w:color w:val="000000"/>
      <w:sz w:val="24"/>
      <w:lang w:val="en-US" w:eastAsia="en-US"/>
    </w:rPr>
  </w:style>
  <w:style w:type="paragraph" w:styleId="ListParagraph">
    <w:name w:val="List Paragraph"/>
    <w:basedOn w:val="Normal"/>
    <w:uiPriority w:val="34"/>
    <w:qFormat/>
    <w:rsid w:val="000E1973"/>
    <w:pPr>
      <w:spacing w:after="200" w:line="276" w:lineRule="auto"/>
      <w:ind w:left="720"/>
      <w:contextualSpacing/>
      <w:jc w:val="left"/>
    </w:pPr>
    <w:rPr>
      <w:rFonts w:ascii="Calibri" w:hAnsi="Calibri"/>
      <w:sz w:val="22"/>
      <w:szCs w:val="22"/>
    </w:rPr>
  </w:style>
  <w:style w:type="paragraph" w:styleId="CommentText">
    <w:name w:val="annotation text"/>
    <w:basedOn w:val="Normal"/>
    <w:link w:val="CommentTextChar"/>
    <w:semiHidden/>
    <w:rsid w:val="00E134FD"/>
  </w:style>
  <w:style w:type="character" w:customStyle="1" w:styleId="CommentTextChar">
    <w:name w:val="Comment Text Char"/>
    <w:basedOn w:val="DefaultParagraphFont"/>
    <w:link w:val="CommentText"/>
    <w:semiHidden/>
    <w:locked/>
    <w:rsid w:val="000F6F1D"/>
    <w:rPr>
      <w:rFonts w:ascii="Arial" w:hAnsi="Arial" w:cs="Times New Roman"/>
      <w:sz w:val="20"/>
      <w:szCs w:val="20"/>
    </w:rPr>
  </w:style>
  <w:style w:type="paragraph" w:styleId="CommentSubject">
    <w:name w:val="annotation subject"/>
    <w:basedOn w:val="CommentText"/>
    <w:next w:val="CommentText"/>
    <w:link w:val="CommentSubjectChar"/>
    <w:semiHidden/>
    <w:rsid w:val="00E134FD"/>
    <w:rPr>
      <w:b/>
      <w:bCs/>
    </w:rPr>
  </w:style>
  <w:style w:type="character" w:customStyle="1" w:styleId="CommentSubjectChar">
    <w:name w:val="Comment Subject Char"/>
    <w:basedOn w:val="CommentTextChar"/>
    <w:link w:val="CommentSubject"/>
    <w:semiHidden/>
    <w:locked/>
    <w:rsid w:val="000F6F1D"/>
    <w:rPr>
      <w:rFonts w:ascii="Arial" w:hAnsi="Arial" w:cs="Times New Roman"/>
      <w:b/>
      <w:bCs/>
      <w:sz w:val="20"/>
      <w:szCs w:val="20"/>
    </w:rPr>
  </w:style>
  <w:style w:type="paragraph" w:styleId="DocumentMap">
    <w:name w:val="Document Map"/>
    <w:basedOn w:val="Normal"/>
    <w:link w:val="DocumentMapChar"/>
    <w:semiHidden/>
    <w:rsid w:val="00692DF5"/>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0F6F1D"/>
    <w:rPr>
      <w:rFonts w:cs="Times New Roman"/>
      <w:sz w:val="2"/>
    </w:rPr>
  </w:style>
  <w:style w:type="paragraph" w:styleId="NormalWeb">
    <w:name w:val="Normal (Web)"/>
    <w:basedOn w:val="Normal"/>
    <w:uiPriority w:val="99"/>
    <w:rsid w:val="00DC53AF"/>
    <w:pPr>
      <w:spacing w:before="100" w:beforeAutospacing="1" w:after="100" w:afterAutospacing="1"/>
      <w:jc w:val="left"/>
    </w:pPr>
    <w:rPr>
      <w:rFonts w:ascii="Times New Roman" w:hAnsi="Times New Roman"/>
      <w:sz w:val="24"/>
      <w:szCs w:val="24"/>
    </w:rPr>
  </w:style>
  <w:style w:type="character" w:styleId="Emphasis">
    <w:name w:val="Emphasis"/>
    <w:basedOn w:val="DefaultParagraphFont"/>
    <w:qFormat/>
    <w:locked/>
    <w:rsid w:val="00627E05"/>
    <w:rPr>
      <w:i/>
      <w:iCs/>
    </w:rPr>
  </w:style>
  <w:style w:type="character" w:customStyle="1" w:styleId="annotate3">
    <w:name w:val="annotate3"/>
    <w:basedOn w:val="DefaultParagraphFont"/>
    <w:rsid w:val="00A852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420151"/>
    <w:pPr>
      <w:jc w:val="both"/>
    </w:pPr>
    <w:rPr>
      <w:rFonts w:ascii="Arial" w:hAnsi="Arial"/>
      <w:lang w:eastAsia="en-US"/>
    </w:rPr>
  </w:style>
  <w:style w:type="paragraph" w:styleId="Heading1">
    <w:name w:val="heading 1"/>
    <w:basedOn w:val="Normal"/>
    <w:next w:val="Normal"/>
    <w:link w:val="Heading1Char"/>
    <w:qFormat/>
    <w:rsid w:val="00923DAC"/>
    <w:pPr>
      <w:keepNext/>
      <w:spacing w:before="240" w:after="60"/>
      <w:outlineLvl w:val="0"/>
    </w:pPr>
    <w:rPr>
      <w:b/>
      <w:kern w:val="28"/>
      <w:sz w:val="28"/>
    </w:rPr>
  </w:style>
  <w:style w:type="paragraph" w:styleId="Heading2">
    <w:name w:val="heading 2"/>
    <w:basedOn w:val="Normal"/>
    <w:next w:val="Normal"/>
    <w:link w:val="Heading2Char"/>
    <w:qFormat/>
    <w:rsid w:val="00923DAC"/>
    <w:pPr>
      <w:keepNext/>
      <w:spacing w:before="360" w:after="60" w:line="280" w:lineRule="atLeast"/>
      <w:outlineLvl w:val="1"/>
    </w:pPr>
    <w:rPr>
      <w:b/>
      <w:sz w:val="24"/>
    </w:rPr>
  </w:style>
  <w:style w:type="paragraph" w:styleId="Heading3">
    <w:name w:val="heading 3"/>
    <w:basedOn w:val="Normal"/>
    <w:next w:val="Normal"/>
    <w:link w:val="Heading3Char"/>
    <w:qFormat/>
    <w:rsid w:val="00923DAC"/>
    <w:pPr>
      <w:keepNext/>
      <w:spacing w:before="240" w:after="60"/>
      <w:outlineLvl w:val="2"/>
    </w:pPr>
    <w:rPr>
      <w:sz w:val="24"/>
    </w:rPr>
  </w:style>
  <w:style w:type="paragraph" w:styleId="Heading4">
    <w:name w:val="heading 4"/>
    <w:basedOn w:val="Normal"/>
    <w:next w:val="Normal"/>
    <w:link w:val="Heading4Char"/>
    <w:qFormat/>
    <w:rsid w:val="00923DAC"/>
    <w:pPr>
      <w:keepNext/>
      <w:jc w:val="center"/>
      <w:outlineLvl w:val="3"/>
    </w:pPr>
    <w:rPr>
      <w:b/>
      <w:sz w:val="24"/>
    </w:rPr>
  </w:style>
  <w:style w:type="paragraph" w:styleId="Heading5">
    <w:name w:val="heading 5"/>
    <w:basedOn w:val="Normal"/>
    <w:next w:val="Normal"/>
    <w:link w:val="Heading5Char"/>
    <w:qFormat/>
    <w:rsid w:val="00923DAC"/>
    <w:pPr>
      <w:keepNext/>
      <w:jc w:val="center"/>
      <w:outlineLvl w:val="4"/>
    </w:pPr>
    <w:rPr>
      <w:i/>
      <w:sz w:val="24"/>
    </w:rPr>
  </w:style>
  <w:style w:type="paragraph" w:styleId="Heading6">
    <w:name w:val="heading 6"/>
    <w:basedOn w:val="Normal"/>
    <w:next w:val="Normal"/>
    <w:link w:val="Heading6Char"/>
    <w:qFormat/>
    <w:rsid w:val="00923DAC"/>
    <w:pPr>
      <w:keepNext/>
      <w:jc w:val="left"/>
      <w:outlineLvl w:val="5"/>
    </w:pPr>
    <w:rPr>
      <w:b/>
      <w:color w:val="0000FF"/>
      <w:sz w:val="22"/>
    </w:rPr>
  </w:style>
  <w:style w:type="paragraph" w:styleId="Heading7">
    <w:name w:val="heading 7"/>
    <w:basedOn w:val="Normal"/>
    <w:next w:val="Normal"/>
    <w:link w:val="Heading7Char"/>
    <w:qFormat/>
    <w:rsid w:val="00923DAC"/>
    <w:pPr>
      <w:keepNext/>
      <w:spacing w:after="120"/>
      <w:jc w:val="center"/>
      <w:outlineLvl w:val="6"/>
    </w:pPr>
    <w:rPr>
      <w:b/>
      <w:i/>
      <w:color w:val="000000"/>
      <w:sz w:val="22"/>
    </w:rPr>
  </w:style>
  <w:style w:type="paragraph" w:styleId="Heading8">
    <w:name w:val="heading 8"/>
    <w:basedOn w:val="Normal"/>
    <w:next w:val="Normal"/>
    <w:link w:val="Heading8Char"/>
    <w:qFormat/>
    <w:locked/>
    <w:rsid w:val="000A31A3"/>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F6F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0F6F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0F6F1D"/>
    <w:rPr>
      <w:rFonts w:ascii="Cambria" w:hAnsi="Cambria" w:cs="Times New Roman"/>
      <w:b/>
      <w:bCs/>
      <w:sz w:val="26"/>
      <w:szCs w:val="26"/>
    </w:rPr>
  </w:style>
  <w:style w:type="character" w:customStyle="1" w:styleId="Heading4Char">
    <w:name w:val="Heading 4 Char"/>
    <w:basedOn w:val="DefaultParagraphFont"/>
    <w:link w:val="Heading4"/>
    <w:semiHidden/>
    <w:locked/>
    <w:rsid w:val="000F6F1D"/>
    <w:rPr>
      <w:rFonts w:ascii="Calibri" w:hAnsi="Calibri" w:cs="Times New Roman"/>
      <w:b/>
      <w:bCs/>
      <w:sz w:val="28"/>
      <w:szCs w:val="28"/>
    </w:rPr>
  </w:style>
  <w:style w:type="character" w:customStyle="1" w:styleId="Heading5Char">
    <w:name w:val="Heading 5 Char"/>
    <w:basedOn w:val="DefaultParagraphFont"/>
    <w:link w:val="Heading5"/>
    <w:semiHidden/>
    <w:locked/>
    <w:rsid w:val="000F6F1D"/>
    <w:rPr>
      <w:rFonts w:ascii="Calibri" w:hAnsi="Calibri" w:cs="Times New Roman"/>
      <w:b/>
      <w:bCs/>
      <w:i/>
      <w:iCs/>
      <w:sz w:val="26"/>
      <w:szCs w:val="26"/>
    </w:rPr>
  </w:style>
  <w:style w:type="character" w:customStyle="1" w:styleId="Heading6Char">
    <w:name w:val="Heading 6 Char"/>
    <w:basedOn w:val="DefaultParagraphFont"/>
    <w:link w:val="Heading6"/>
    <w:semiHidden/>
    <w:locked/>
    <w:rsid w:val="000F6F1D"/>
    <w:rPr>
      <w:rFonts w:ascii="Calibri" w:hAnsi="Calibri" w:cs="Times New Roman"/>
      <w:b/>
      <w:bCs/>
    </w:rPr>
  </w:style>
  <w:style w:type="character" w:customStyle="1" w:styleId="Heading7Char">
    <w:name w:val="Heading 7 Char"/>
    <w:basedOn w:val="DefaultParagraphFont"/>
    <w:link w:val="Heading7"/>
    <w:semiHidden/>
    <w:locked/>
    <w:rsid w:val="000F6F1D"/>
    <w:rPr>
      <w:rFonts w:ascii="Calibri" w:hAnsi="Calibri" w:cs="Times New Roman"/>
      <w:sz w:val="24"/>
      <w:szCs w:val="24"/>
    </w:rPr>
  </w:style>
  <w:style w:type="character" w:customStyle="1" w:styleId="Heading8Char">
    <w:name w:val="Heading 8 Char"/>
    <w:basedOn w:val="DefaultParagraphFont"/>
    <w:link w:val="Heading8"/>
    <w:semiHidden/>
    <w:locked/>
    <w:rsid w:val="00CF1973"/>
    <w:rPr>
      <w:rFonts w:ascii="Calibri" w:hAnsi="Calibri" w:cs="Times New Roman"/>
      <w:i/>
      <w:iCs/>
      <w:sz w:val="24"/>
      <w:szCs w:val="24"/>
    </w:rPr>
  </w:style>
  <w:style w:type="paragraph" w:styleId="Header">
    <w:name w:val="header"/>
    <w:basedOn w:val="Normal"/>
    <w:link w:val="HeaderChar"/>
    <w:rsid w:val="00923DAC"/>
    <w:pPr>
      <w:tabs>
        <w:tab w:val="center" w:pos="4320"/>
        <w:tab w:val="right" w:pos="8640"/>
      </w:tabs>
    </w:pPr>
  </w:style>
  <w:style w:type="character" w:customStyle="1" w:styleId="HeaderChar">
    <w:name w:val="Header Char"/>
    <w:basedOn w:val="DefaultParagraphFont"/>
    <w:link w:val="Header"/>
    <w:semiHidden/>
    <w:locked/>
    <w:rsid w:val="000F6F1D"/>
    <w:rPr>
      <w:rFonts w:ascii="Arial" w:hAnsi="Arial" w:cs="Times New Roman"/>
      <w:sz w:val="20"/>
      <w:szCs w:val="20"/>
    </w:rPr>
  </w:style>
  <w:style w:type="paragraph" w:styleId="Footer">
    <w:name w:val="footer"/>
    <w:basedOn w:val="Normal"/>
    <w:link w:val="FooterChar"/>
    <w:rsid w:val="00923DAC"/>
    <w:pPr>
      <w:tabs>
        <w:tab w:val="center" w:pos="4320"/>
        <w:tab w:val="right" w:pos="8640"/>
      </w:tabs>
    </w:pPr>
  </w:style>
  <w:style w:type="character" w:customStyle="1" w:styleId="FooterChar">
    <w:name w:val="Footer Char"/>
    <w:basedOn w:val="DefaultParagraphFont"/>
    <w:link w:val="Footer"/>
    <w:semiHidden/>
    <w:locked/>
    <w:rsid w:val="000F6F1D"/>
    <w:rPr>
      <w:rFonts w:ascii="Arial" w:hAnsi="Arial" w:cs="Times New Roman"/>
      <w:sz w:val="20"/>
      <w:szCs w:val="20"/>
    </w:rPr>
  </w:style>
  <w:style w:type="paragraph" w:customStyle="1" w:styleId="Text">
    <w:name w:val="_Text"/>
    <w:basedOn w:val="Normal"/>
    <w:rsid w:val="00923DAC"/>
  </w:style>
  <w:style w:type="character" w:styleId="PageNumber">
    <w:name w:val="page number"/>
    <w:basedOn w:val="DefaultParagraphFont"/>
    <w:rsid w:val="00923DAC"/>
    <w:rPr>
      <w:rFonts w:cs="Times New Roman"/>
    </w:rPr>
  </w:style>
  <w:style w:type="paragraph" w:customStyle="1" w:styleId="xFtrLogo">
    <w:name w:val="x_FtrLogo"/>
    <w:basedOn w:val="Normal"/>
    <w:rsid w:val="00923DAC"/>
    <w:pPr>
      <w:spacing w:before="60"/>
    </w:pPr>
  </w:style>
  <w:style w:type="paragraph" w:customStyle="1" w:styleId="xHdrLogo">
    <w:name w:val="x_HdrLogo"/>
    <w:basedOn w:val="Normal"/>
    <w:rsid w:val="00923DAC"/>
    <w:pPr>
      <w:spacing w:before="120"/>
    </w:pPr>
  </w:style>
  <w:style w:type="paragraph" w:customStyle="1" w:styleId="xHdrServiceName">
    <w:name w:val="x_HdrServiceName"/>
    <w:basedOn w:val="Normal"/>
    <w:rsid w:val="00923DAC"/>
    <w:pPr>
      <w:spacing w:before="120"/>
      <w:ind w:left="216"/>
      <w:jc w:val="right"/>
    </w:pPr>
    <w:rPr>
      <w:b/>
      <w:sz w:val="28"/>
    </w:rPr>
  </w:style>
  <w:style w:type="paragraph" w:customStyle="1" w:styleId="Date1">
    <w:name w:val="Date1"/>
    <w:basedOn w:val="Heading3"/>
    <w:rsid w:val="00923DAC"/>
    <w:pPr>
      <w:keepNext w:val="0"/>
      <w:spacing w:before="40" w:after="20"/>
      <w:ind w:right="57"/>
      <w:jc w:val="right"/>
      <w:outlineLvl w:val="9"/>
    </w:pPr>
    <w:rPr>
      <w:b/>
      <w:i/>
      <w:sz w:val="18"/>
    </w:rPr>
  </w:style>
  <w:style w:type="paragraph" w:customStyle="1" w:styleId="Subtitle">
    <w:name w:val="_Subtitle"/>
    <w:basedOn w:val="Normal"/>
    <w:next w:val="Normal"/>
    <w:rsid w:val="00923DAC"/>
    <w:pPr>
      <w:jc w:val="center"/>
    </w:pPr>
    <w:rPr>
      <w:b/>
      <w:sz w:val="22"/>
    </w:rPr>
  </w:style>
  <w:style w:type="paragraph" w:customStyle="1" w:styleId="HeadingJustified">
    <w:name w:val="_HeadingJustified"/>
    <w:basedOn w:val="Normal"/>
    <w:next w:val="Normal"/>
    <w:rsid w:val="00923DAC"/>
    <w:rPr>
      <w:b/>
    </w:rPr>
  </w:style>
  <w:style w:type="paragraph" w:styleId="BodyText2">
    <w:name w:val="Body Text 2"/>
    <w:basedOn w:val="Normal"/>
    <w:link w:val="BodyText2Char"/>
    <w:rsid w:val="00923DAC"/>
    <w:pPr>
      <w:widowControl w:val="0"/>
      <w:ind w:right="842"/>
    </w:pPr>
    <w:rPr>
      <w:rFonts w:ascii="Bookman Old Style" w:hAnsi="Bookman Old Style"/>
    </w:rPr>
  </w:style>
  <w:style w:type="character" w:customStyle="1" w:styleId="BodyText2Char">
    <w:name w:val="Body Text 2 Char"/>
    <w:basedOn w:val="DefaultParagraphFont"/>
    <w:link w:val="BodyText2"/>
    <w:semiHidden/>
    <w:locked/>
    <w:rsid w:val="000F6F1D"/>
    <w:rPr>
      <w:rFonts w:ascii="Arial" w:hAnsi="Arial" w:cs="Times New Roman"/>
      <w:sz w:val="20"/>
      <w:szCs w:val="20"/>
    </w:rPr>
  </w:style>
  <w:style w:type="paragraph" w:customStyle="1" w:styleId="TextJustified">
    <w:name w:val="_TextJustified"/>
    <w:basedOn w:val="Normal"/>
    <w:rsid w:val="00923DAC"/>
    <w:pPr>
      <w:ind w:right="1080"/>
    </w:pPr>
  </w:style>
  <w:style w:type="paragraph" w:customStyle="1" w:styleId="Title">
    <w:name w:val="_Title"/>
    <w:basedOn w:val="Heading1"/>
    <w:rsid w:val="00923DAC"/>
    <w:pPr>
      <w:spacing w:before="60" w:after="360"/>
      <w:jc w:val="center"/>
      <w:outlineLvl w:val="9"/>
    </w:pPr>
  </w:style>
  <w:style w:type="paragraph" w:styleId="BodyText">
    <w:name w:val="Body Text"/>
    <w:basedOn w:val="Normal"/>
    <w:link w:val="BodyTextChar"/>
    <w:rsid w:val="00923DAC"/>
    <w:pPr>
      <w:widowControl w:val="0"/>
      <w:spacing w:after="120" w:line="360" w:lineRule="auto"/>
      <w:jc w:val="left"/>
    </w:pPr>
    <w:rPr>
      <w:sz w:val="22"/>
    </w:rPr>
  </w:style>
  <w:style w:type="character" w:customStyle="1" w:styleId="BodyTextChar">
    <w:name w:val="Body Text Char"/>
    <w:basedOn w:val="DefaultParagraphFont"/>
    <w:link w:val="BodyText"/>
    <w:semiHidden/>
    <w:locked/>
    <w:rsid w:val="000F6F1D"/>
    <w:rPr>
      <w:rFonts w:ascii="Arial" w:hAnsi="Arial" w:cs="Times New Roman"/>
      <w:sz w:val="20"/>
      <w:szCs w:val="20"/>
    </w:rPr>
  </w:style>
  <w:style w:type="character" w:styleId="Hyperlink">
    <w:name w:val="Hyperlink"/>
    <w:basedOn w:val="DefaultParagraphFont"/>
    <w:rsid w:val="00923DAC"/>
    <w:rPr>
      <w:rFonts w:cs="Times New Roman"/>
      <w:color w:val="0000FF"/>
      <w:u w:val="single"/>
    </w:rPr>
  </w:style>
  <w:style w:type="paragraph" w:styleId="Title0">
    <w:name w:val="Title"/>
    <w:basedOn w:val="Normal"/>
    <w:link w:val="TitleChar"/>
    <w:qFormat/>
    <w:rsid w:val="00923DAC"/>
    <w:pPr>
      <w:jc w:val="center"/>
    </w:pPr>
    <w:rPr>
      <w:rFonts w:ascii="Times New Roman" w:hAnsi="Times New Roman"/>
      <w:b/>
      <w:sz w:val="28"/>
    </w:rPr>
  </w:style>
  <w:style w:type="character" w:customStyle="1" w:styleId="TitleChar">
    <w:name w:val="Title Char"/>
    <w:basedOn w:val="DefaultParagraphFont"/>
    <w:link w:val="Title0"/>
    <w:locked/>
    <w:rsid w:val="000F6F1D"/>
    <w:rPr>
      <w:rFonts w:ascii="Cambria" w:hAnsi="Cambria" w:cs="Times New Roman"/>
      <w:b/>
      <w:bCs/>
      <w:kern w:val="28"/>
      <w:sz w:val="32"/>
      <w:szCs w:val="32"/>
    </w:rPr>
  </w:style>
  <w:style w:type="paragraph" w:styleId="BodyText3">
    <w:name w:val="Body Text 3"/>
    <w:basedOn w:val="Normal"/>
    <w:link w:val="BodyText3Char"/>
    <w:rsid w:val="00923DAC"/>
    <w:pPr>
      <w:autoSpaceDE w:val="0"/>
      <w:autoSpaceDN w:val="0"/>
      <w:adjustRightInd w:val="0"/>
      <w:ind w:right="-120"/>
      <w:jc w:val="left"/>
    </w:pPr>
    <w:rPr>
      <w:rFonts w:ascii="Times New Roman" w:hAnsi="Times New Roman"/>
      <w:sz w:val="24"/>
    </w:rPr>
  </w:style>
  <w:style w:type="character" w:customStyle="1" w:styleId="BodyText3Char">
    <w:name w:val="Body Text 3 Char"/>
    <w:basedOn w:val="DefaultParagraphFont"/>
    <w:link w:val="BodyText3"/>
    <w:semiHidden/>
    <w:locked/>
    <w:rsid w:val="000F6F1D"/>
    <w:rPr>
      <w:rFonts w:ascii="Arial" w:hAnsi="Arial" w:cs="Times New Roman"/>
      <w:sz w:val="16"/>
      <w:szCs w:val="16"/>
    </w:rPr>
  </w:style>
  <w:style w:type="paragraph" w:customStyle="1" w:styleId="contact">
    <w:name w:val="contact"/>
    <w:basedOn w:val="Normal"/>
    <w:rsid w:val="00923DAC"/>
    <w:pPr>
      <w:widowControl w:val="0"/>
      <w:tabs>
        <w:tab w:val="right" w:pos="9180"/>
      </w:tabs>
      <w:jc w:val="left"/>
    </w:pPr>
    <w:rPr>
      <w:rFonts w:ascii="Palatino" w:hAnsi="Palatino"/>
      <w:sz w:val="22"/>
    </w:rPr>
  </w:style>
  <w:style w:type="character" w:styleId="FollowedHyperlink">
    <w:name w:val="FollowedHyperlink"/>
    <w:basedOn w:val="DefaultParagraphFont"/>
    <w:rsid w:val="00923DAC"/>
    <w:rPr>
      <w:rFonts w:cs="Times New Roman"/>
      <w:color w:val="800080"/>
      <w:u w:val="single"/>
    </w:rPr>
  </w:style>
  <w:style w:type="paragraph" w:customStyle="1" w:styleId="bullet1">
    <w:name w:val="bullet 1"/>
    <w:basedOn w:val="Normal"/>
    <w:rsid w:val="00923DAC"/>
    <w:pPr>
      <w:tabs>
        <w:tab w:val="left" w:pos="2625"/>
      </w:tabs>
      <w:spacing w:after="120" w:line="200" w:lineRule="atLeast"/>
      <w:jc w:val="left"/>
    </w:pPr>
    <w:rPr>
      <w:rFonts w:ascii="Palatino" w:hAnsi="Palatino"/>
      <w:sz w:val="22"/>
    </w:rPr>
  </w:style>
  <w:style w:type="paragraph" w:customStyle="1" w:styleId="cellheadingR">
    <w:name w:val="cellheadingR"/>
    <w:basedOn w:val="Normal"/>
    <w:rsid w:val="00923DAC"/>
    <w:pPr>
      <w:keepNext/>
      <w:spacing w:before="60" w:line="200" w:lineRule="atLeast"/>
      <w:jc w:val="right"/>
    </w:pPr>
    <w:rPr>
      <w:rFonts w:ascii="Palatino" w:hAnsi="Palatino"/>
      <w:b/>
      <w:sz w:val="16"/>
    </w:rPr>
  </w:style>
  <w:style w:type="paragraph" w:styleId="BalloonText">
    <w:name w:val="Balloon Text"/>
    <w:basedOn w:val="Normal"/>
    <w:link w:val="BalloonTextChar"/>
    <w:semiHidden/>
    <w:rsid w:val="009602E1"/>
    <w:rPr>
      <w:rFonts w:ascii="Tahoma" w:hAnsi="Tahoma" w:cs="Tahoma"/>
      <w:sz w:val="16"/>
      <w:szCs w:val="16"/>
    </w:rPr>
  </w:style>
  <w:style w:type="character" w:customStyle="1" w:styleId="BalloonTextChar">
    <w:name w:val="Balloon Text Char"/>
    <w:basedOn w:val="DefaultParagraphFont"/>
    <w:link w:val="BalloonText"/>
    <w:semiHidden/>
    <w:locked/>
    <w:rsid w:val="000F6F1D"/>
    <w:rPr>
      <w:rFonts w:cs="Times New Roman"/>
      <w:sz w:val="2"/>
    </w:rPr>
  </w:style>
  <w:style w:type="character" w:customStyle="1" w:styleId="EmailStyle521">
    <w:name w:val="EmailStyle521"/>
    <w:basedOn w:val="DefaultParagraphFont"/>
    <w:semiHidden/>
    <w:rsid w:val="008071DA"/>
    <w:rPr>
      <w:rFonts w:ascii="Arial" w:hAnsi="Arial" w:cs="Arial"/>
      <w:color w:val="000080"/>
      <w:sz w:val="20"/>
      <w:szCs w:val="20"/>
    </w:rPr>
  </w:style>
  <w:style w:type="character" w:styleId="CommentReference">
    <w:name w:val="annotation reference"/>
    <w:basedOn w:val="DefaultParagraphFont"/>
    <w:semiHidden/>
    <w:rsid w:val="00A2107F"/>
    <w:rPr>
      <w:rFonts w:cs="Times New Roman"/>
      <w:sz w:val="16"/>
      <w:szCs w:val="16"/>
    </w:rPr>
  </w:style>
  <w:style w:type="paragraph" w:styleId="ListBullet">
    <w:name w:val="List Bullet"/>
    <w:basedOn w:val="Normal"/>
    <w:rsid w:val="00A2107F"/>
    <w:pPr>
      <w:numPr>
        <w:numId w:val="18"/>
      </w:numPr>
      <w:spacing w:before="160"/>
      <w:jc w:val="left"/>
    </w:pPr>
  </w:style>
  <w:style w:type="paragraph" w:customStyle="1" w:styleId="Default">
    <w:name w:val="Default"/>
    <w:rsid w:val="007D5CCD"/>
    <w:rPr>
      <w:rFonts w:ascii="Helvetica Neue" w:hAnsi="Helvetica Neue"/>
      <w:color w:val="000000"/>
      <w:sz w:val="24"/>
      <w:lang w:val="en-US" w:eastAsia="en-US"/>
    </w:rPr>
  </w:style>
  <w:style w:type="paragraph" w:styleId="ListParagraph">
    <w:name w:val="List Paragraph"/>
    <w:basedOn w:val="Normal"/>
    <w:uiPriority w:val="34"/>
    <w:qFormat/>
    <w:rsid w:val="000E1973"/>
    <w:pPr>
      <w:spacing w:after="200" w:line="276" w:lineRule="auto"/>
      <w:ind w:left="720"/>
      <w:contextualSpacing/>
      <w:jc w:val="left"/>
    </w:pPr>
    <w:rPr>
      <w:rFonts w:ascii="Calibri" w:hAnsi="Calibri"/>
      <w:sz w:val="22"/>
      <w:szCs w:val="22"/>
    </w:rPr>
  </w:style>
  <w:style w:type="paragraph" w:styleId="CommentText">
    <w:name w:val="annotation text"/>
    <w:basedOn w:val="Normal"/>
    <w:link w:val="CommentTextChar"/>
    <w:semiHidden/>
    <w:rsid w:val="00E134FD"/>
  </w:style>
  <w:style w:type="character" w:customStyle="1" w:styleId="CommentTextChar">
    <w:name w:val="Comment Text Char"/>
    <w:basedOn w:val="DefaultParagraphFont"/>
    <w:link w:val="CommentText"/>
    <w:semiHidden/>
    <w:locked/>
    <w:rsid w:val="000F6F1D"/>
    <w:rPr>
      <w:rFonts w:ascii="Arial" w:hAnsi="Arial" w:cs="Times New Roman"/>
      <w:sz w:val="20"/>
      <w:szCs w:val="20"/>
    </w:rPr>
  </w:style>
  <w:style w:type="paragraph" w:styleId="CommentSubject">
    <w:name w:val="annotation subject"/>
    <w:basedOn w:val="CommentText"/>
    <w:next w:val="CommentText"/>
    <w:link w:val="CommentSubjectChar"/>
    <w:semiHidden/>
    <w:rsid w:val="00E134FD"/>
    <w:rPr>
      <w:b/>
      <w:bCs/>
    </w:rPr>
  </w:style>
  <w:style w:type="character" w:customStyle="1" w:styleId="CommentSubjectChar">
    <w:name w:val="Comment Subject Char"/>
    <w:basedOn w:val="CommentTextChar"/>
    <w:link w:val="CommentSubject"/>
    <w:semiHidden/>
    <w:locked/>
    <w:rsid w:val="000F6F1D"/>
    <w:rPr>
      <w:rFonts w:ascii="Arial" w:hAnsi="Arial" w:cs="Times New Roman"/>
      <w:b/>
      <w:bCs/>
      <w:sz w:val="20"/>
      <w:szCs w:val="20"/>
    </w:rPr>
  </w:style>
  <w:style w:type="paragraph" w:styleId="DocumentMap">
    <w:name w:val="Document Map"/>
    <w:basedOn w:val="Normal"/>
    <w:link w:val="DocumentMapChar"/>
    <w:semiHidden/>
    <w:rsid w:val="00692DF5"/>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0F6F1D"/>
    <w:rPr>
      <w:rFonts w:cs="Times New Roman"/>
      <w:sz w:val="2"/>
    </w:rPr>
  </w:style>
  <w:style w:type="paragraph" w:styleId="NormalWeb">
    <w:name w:val="Normal (Web)"/>
    <w:basedOn w:val="Normal"/>
    <w:uiPriority w:val="99"/>
    <w:rsid w:val="00DC53AF"/>
    <w:pPr>
      <w:spacing w:before="100" w:beforeAutospacing="1" w:after="100" w:afterAutospacing="1"/>
      <w:jc w:val="left"/>
    </w:pPr>
    <w:rPr>
      <w:rFonts w:ascii="Times New Roman" w:hAnsi="Times New Roman"/>
      <w:sz w:val="24"/>
      <w:szCs w:val="24"/>
    </w:rPr>
  </w:style>
  <w:style w:type="character" w:styleId="Emphasis">
    <w:name w:val="Emphasis"/>
    <w:basedOn w:val="DefaultParagraphFont"/>
    <w:qFormat/>
    <w:locked/>
    <w:rsid w:val="00627E05"/>
    <w:rPr>
      <w:i/>
      <w:iCs/>
    </w:rPr>
  </w:style>
  <w:style w:type="character" w:customStyle="1" w:styleId="annotate3">
    <w:name w:val="annotate3"/>
    <w:basedOn w:val="DefaultParagraphFont"/>
    <w:rsid w:val="00A852B0"/>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18555660">
      <w:bodyDiv w:val="1"/>
      <w:marLeft w:val="0"/>
      <w:marRight w:val="0"/>
      <w:marTop w:val="0"/>
      <w:marBottom w:val="0"/>
      <w:divBdr>
        <w:top w:val="none" w:sz="0" w:space="0" w:color="auto"/>
        <w:left w:val="none" w:sz="0" w:space="0" w:color="auto"/>
        <w:bottom w:val="none" w:sz="0" w:space="0" w:color="auto"/>
        <w:right w:val="none" w:sz="0" w:space="0" w:color="auto"/>
      </w:divBdr>
    </w:div>
    <w:div w:id="834341429">
      <w:bodyDiv w:val="1"/>
      <w:marLeft w:val="0"/>
      <w:marRight w:val="0"/>
      <w:marTop w:val="0"/>
      <w:marBottom w:val="0"/>
      <w:divBdr>
        <w:top w:val="none" w:sz="0" w:space="0" w:color="auto"/>
        <w:left w:val="none" w:sz="0" w:space="0" w:color="auto"/>
        <w:bottom w:val="none" w:sz="0" w:space="0" w:color="auto"/>
        <w:right w:val="none" w:sz="0" w:space="0" w:color="auto"/>
      </w:divBdr>
    </w:div>
    <w:div w:id="1257519721">
      <w:bodyDiv w:val="1"/>
      <w:marLeft w:val="0"/>
      <w:marRight w:val="0"/>
      <w:marTop w:val="0"/>
      <w:marBottom w:val="0"/>
      <w:divBdr>
        <w:top w:val="none" w:sz="0" w:space="0" w:color="auto"/>
        <w:left w:val="none" w:sz="0" w:space="0" w:color="auto"/>
        <w:bottom w:val="none" w:sz="0" w:space="0" w:color="auto"/>
        <w:right w:val="none" w:sz="0" w:space="0" w:color="auto"/>
      </w:divBdr>
    </w:div>
    <w:div w:id="204278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vandermeulen@gartner.com" TargetMode="External"/><Relationship Id="rId13" Type="http://schemas.openxmlformats.org/officeDocument/2006/relationships/hyperlink" Target="http://www.flickr.com/photos/27772229@N07/"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witter.com/Gartner_inc"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GartnerSymposiu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artner.com/eu/symposiu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gartn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NEW_newtemplate_bi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24804-30A3-474A-B0B4-A032DD814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NEW_newtemplate_big.dot</Template>
  <TotalTime>1</TotalTime>
  <Pages>1</Pages>
  <Words>1500</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19990729</vt:lpstr>
    </vt:vector>
  </TitlesOfParts>
  <Company>Gartner</Company>
  <LinksUpToDate>false</LinksUpToDate>
  <CharactersWithSpaces>10035</CharactersWithSpaces>
  <SharedDoc>false</SharedDoc>
  <HLinks>
    <vt:vector size="18" baseType="variant">
      <vt:variant>
        <vt:i4>196628</vt:i4>
      </vt:variant>
      <vt:variant>
        <vt:i4>6</vt:i4>
      </vt:variant>
      <vt:variant>
        <vt:i4>0</vt:i4>
      </vt:variant>
      <vt:variant>
        <vt:i4>5</vt:i4>
      </vt:variant>
      <vt:variant>
        <vt:lpwstr>https://viper.gartner.com/go/gmaeu.gartner.com~ssl/OWA/redir.aspx?C=b089422ebee2455d938464222fd44000&amp;URL=http%3a%2f%2fwww.gartner.com</vt:lpwstr>
      </vt:variant>
      <vt:variant>
        <vt:lpwstr/>
      </vt:variant>
      <vt:variant>
        <vt:i4>196721</vt:i4>
      </vt:variant>
      <vt:variant>
        <vt:i4>3</vt:i4>
      </vt:variant>
      <vt:variant>
        <vt:i4>0</vt:i4>
      </vt:variant>
      <vt:variant>
        <vt:i4>5</vt:i4>
      </vt:variant>
      <vt:variant>
        <vt:lpwstr>mailto:rob.vandermeulen@gartner.com</vt:lpwstr>
      </vt:variant>
      <vt:variant>
        <vt:lpwstr/>
      </vt:variant>
      <vt:variant>
        <vt:i4>6881299</vt:i4>
      </vt:variant>
      <vt:variant>
        <vt:i4>0</vt:i4>
      </vt:variant>
      <vt:variant>
        <vt:i4>0</vt:i4>
      </vt:variant>
      <vt:variant>
        <vt:i4>5</vt:i4>
      </vt:variant>
      <vt:variant>
        <vt:lpwstr>mailto:christy.pettey@gartner.com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19990729</dc:title>
  <dc:creator>GartnerGroup</dc:creator>
  <dc:description>GartnerGroup Reports IT Spending to Rise 67 Percent by 2002</dc:description>
  <cp:lastModifiedBy>lgoasduf</cp:lastModifiedBy>
  <cp:revision>4</cp:revision>
  <cp:lastPrinted>2013-11-10T15:38:00Z</cp:lastPrinted>
  <dcterms:created xsi:type="dcterms:W3CDTF">2013-11-10T21:54:00Z</dcterms:created>
  <dcterms:modified xsi:type="dcterms:W3CDTF">2013-11-10T22:02:00Z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No">
    <vt:lpwstr>19990729</vt:lpwstr>
  </property>
  <property fmtid="{D5CDD505-2E9C-101B-9397-08002B2CF9AE}" pid="3" name="PubCode">
    <vt:lpwstr> </vt:lpwstr>
  </property>
  <property fmtid="{D5CDD505-2E9C-101B-9397-08002B2CF9AE}" pid="4" name="PubDate">
    <vt:lpwstr>07/29/1999</vt:lpwstr>
  </property>
  <property fmtid="{D5CDD505-2E9C-101B-9397-08002B2CF9AE}" pid="5" name="Service">
    <vt:lpwstr>Collateral</vt:lpwstr>
  </property>
  <property fmtid="{D5CDD505-2E9C-101B-9397-08002B2CF9AE}" pid="6" name="BusUnit">
    <vt:lpwstr>GartnerGroup</vt:lpwstr>
  </property>
  <property fmtid="{D5CDD505-2E9C-101B-9397-08002B2CF9AE}" pid="7" name="DocCode">
    <vt:lpwstr> </vt:lpwstr>
  </property>
  <property fmtid="{D5CDD505-2E9C-101B-9397-08002B2CF9AE}" pid="8" name="DocTypeDesc">
    <vt:lpwstr>Collateral</vt:lpwstr>
  </property>
  <property fmtid="{D5CDD505-2E9C-101B-9397-08002B2CF9AE}" pid="9" name="Editor">
    <vt:lpwstr/>
  </property>
  <property fmtid="{D5CDD505-2E9C-101B-9397-08002B2CF9AE}" pid="10" name="ExpirationDate">
    <vt:lpwstr>01/29/2000</vt:lpwstr>
  </property>
  <property fmtid="{D5CDD505-2E9C-101B-9397-08002B2CF9AE}" pid="11" name="SubTypeAbbrev">
    <vt:lpwstr>PR</vt:lpwstr>
  </property>
  <property fmtid="{D5CDD505-2E9C-101B-9397-08002B2CF9AE}" pid="12" name="SubTypeDesc">
    <vt:lpwstr>Press Release</vt:lpwstr>
  </property>
  <property fmtid="{D5CDD505-2E9C-101B-9397-08002B2CF9AE}" pid="13" name="DocTypeAbbrev">
    <vt:lpwstr>COL</vt:lpwstr>
  </property>
  <property fmtid="{D5CDD505-2E9C-101B-9397-08002B2CF9AE}" pid="14" name="Language">
    <vt:lpwstr>ENGLISH</vt:lpwstr>
  </property>
  <property fmtid="{D5CDD505-2E9C-101B-9397-08002B2CF9AE}" pid="15" name="Company">
    <vt:lpwstr> </vt:lpwstr>
  </property>
  <property fmtid="{D5CDD505-2E9C-101B-9397-08002B2CF9AE}" pid="16" name="ContentType">
    <vt:lpwstr>Marketing</vt:lpwstr>
  </property>
  <property fmtid="{D5CDD505-2E9C-101B-9397-08002B2CF9AE}" pid="17" name="Deliverable">
    <vt:lpwstr> </vt:lpwstr>
  </property>
  <property fmtid="{D5CDD505-2E9C-101B-9397-08002B2CF9AE}" pid="18" name="DocClass">
    <vt:lpwstr> </vt:lpwstr>
  </property>
  <property fmtid="{D5CDD505-2E9C-101B-9397-08002B2CF9AE}" pid="19" name="DocSubType2">
    <vt:lpwstr> </vt:lpwstr>
  </property>
  <property fmtid="{D5CDD505-2E9C-101B-9397-08002B2CF9AE}" pid="20" name="DocAuthor">
    <vt:lpwstr>Allison Haines</vt:lpwstr>
  </property>
  <property fmtid="{D5CDD505-2E9C-101B-9397-08002B2CF9AE}" pid="21" name="source">
    <vt:lpwstr>gg</vt:lpwstr>
  </property>
</Properties>
</file>